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62947">
      <w:pPr>
        <w:keepNext w:val="0"/>
        <w:keepLines w:val="0"/>
        <w:pageBreakBefore w:val="0"/>
        <w:kinsoku/>
        <w:wordWrap/>
        <w:overflowPunct/>
        <w:topLinePunct w:val="0"/>
        <w:bidi w:val="0"/>
        <w:spacing w:after="60" w:line="600" w:lineRule="exact"/>
        <w:ind w:firstLine="723" w:firstLineChars="200"/>
        <w:jc w:val="center"/>
        <w:textAlignment w:val="auto"/>
        <w:rPr>
          <w:rFonts w:ascii="黑体" w:hAnsi="黑体" w:eastAsia="黑体"/>
          <w:b/>
          <w:sz w:val="36"/>
          <w:szCs w:val="36"/>
        </w:rPr>
      </w:pPr>
      <w:bookmarkStart w:id="1" w:name="_GoBack"/>
      <w:r>
        <w:rPr>
          <w:rFonts w:hint="eastAsia" w:ascii="黑体" w:hAnsi="黑体" w:eastAsia="黑体"/>
          <w:b/>
          <w:sz w:val="36"/>
          <w:szCs w:val="36"/>
        </w:rPr>
        <w:t>202</w:t>
      </w:r>
      <w:r>
        <w:rPr>
          <w:rFonts w:hint="eastAsia" w:ascii="黑体" w:hAnsi="黑体" w:eastAsia="黑体"/>
          <w:b/>
          <w:sz w:val="36"/>
          <w:szCs w:val="36"/>
          <w:lang w:val="en-US" w:eastAsia="zh-CN"/>
        </w:rPr>
        <w:t>2</w:t>
      </w:r>
      <w:r>
        <w:rPr>
          <w:rFonts w:hint="eastAsia" w:ascii="黑体" w:hAnsi="黑体" w:eastAsia="黑体"/>
          <w:b/>
          <w:sz w:val="36"/>
          <w:szCs w:val="36"/>
        </w:rPr>
        <w:t>年度</w:t>
      </w:r>
      <w:r>
        <w:rPr>
          <w:rFonts w:hint="eastAsia" w:ascii="黑体" w:hAnsi="黑体" w:eastAsia="黑体"/>
          <w:b/>
          <w:sz w:val="36"/>
          <w:szCs w:val="36"/>
          <w:lang w:val="en-US" w:eastAsia="zh-CN"/>
        </w:rPr>
        <w:t>咸安区农业农村局</w:t>
      </w:r>
      <w:r>
        <w:rPr>
          <w:rFonts w:hint="eastAsia" w:ascii="黑体" w:hAnsi="黑体" w:eastAsia="黑体"/>
          <w:b/>
          <w:sz w:val="36"/>
          <w:szCs w:val="36"/>
        </w:rPr>
        <w:t>部门整体支出绩效自评报告</w:t>
      </w:r>
    </w:p>
    <w:bookmarkEnd w:id="1"/>
    <w:p w14:paraId="68092309">
      <w:pPr>
        <w:keepNext w:val="0"/>
        <w:keepLines w:val="0"/>
        <w:pageBreakBefore w:val="0"/>
        <w:widowControl/>
        <w:kinsoku/>
        <w:wordWrap/>
        <w:overflowPunct/>
        <w:topLinePunct w:val="0"/>
        <w:autoSpaceDE/>
        <w:autoSpaceDN/>
        <w:bidi w:val="0"/>
        <w:adjustRightInd w:val="0"/>
        <w:snapToGrid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eastAsia="zh-CN"/>
        </w:rPr>
        <w:t>咸安区财政局《关于开展</w:t>
      </w:r>
      <w:r>
        <w:rPr>
          <w:rFonts w:hint="eastAsia" w:asciiTheme="minorEastAsia" w:hAnsiTheme="minorEastAsia" w:eastAsiaTheme="minorEastAsia" w:cstheme="minorEastAsia"/>
          <w:sz w:val="28"/>
          <w:szCs w:val="28"/>
          <w:lang w:val="en-US" w:eastAsia="zh-CN"/>
        </w:rPr>
        <w:t>2022年度财政项目支出和部门</w:t>
      </w:r>
      <w:r>
        <w:rPr>
          <w:rFonts w:hint="eastAsia" w:asciiTheme="minorEastAsia" w:hAnsiTheme="minorEastAsia" w:eastAsiaTheme="minorEastAsia" w:cstheme="minorEastAsia"/>
          <w:sz w:val="28"/>
          <w:szCs w:val="28"/>
        </w:rPr>
        <w:t>整体支出绩效自评</w:t>
      </w:r>
      <w:r>
        <w:rPr>
          <w:rFonts w:hint="eastAsia" w:asciiTheme="minorEastAsia" w:hAnsiTheme="minorEastAsia" w:eastAsiaTheme="minorEastAsia" w:cstheme="minorEastAsia"/>
          <w:sz w:val="28"/>
          <w:szCs w:val="28"/>
          <w:lang w:eastAsia="zh-CN"/>
        </w:rPr>
        <w:t>工作的通知》（咸安财绩函</w:t>
      </w:r>
      <w:r>
        <w:rPr>
          <w:rFonts w:hint="eastAsia" w:asciiTheme="minorEastAsia" w:hAnsiTheme="minorEastAsia" w:eastAsiaTheme="minorEastAsia" w:cstheme="minorEastAsia"/>
          <w:sz w:val="28"/>
          <w:szCs w:val="28"/>
          <w:lang w:val="en-US" w:eastAsia="zh-CN"/>
        </w:rPr>
        <w:t>[2023]3号</w:t>
      </w:r>
      <w:r>
        <w:rPr>
          <w:rFonts w:hint="eastAsia" w:asciiTheme="minorEastAsia" w:hAnsiTheme="minorEastAsia" w:eastAsiaTheme="minorEastAsia" w:cstheme="minorEastAsia"/>
          <w:sz w:val="28"/>
          <w:szCs w:val="28"/>
          <w:lang w:eastAsia="zh-CN"/>
        </w:rPr>
        <w:t>）文件精神，为进一步完善我局预算绩效管理，构建全方位预算绩效管理格局，建立健全绩效评价常态机制，形成全过程预算绩效管理服务链条，现就我局</w:t>
      </w:r>
      <w:r>
        <w:rPr>
          <w:rFonts w:hint="eastAsia" w:asciiTheme="minorEastAsia" w:hAnsiTheme="minorEastAsia" w:eastAsiaTheme="minorEastAsia" w:cstheme="minorEastAsia"/>
          <w:sz w:val="28"/>
          <w:szCs w:val="28"/>
          <w:lang w:val="en-US" w:eastAsia="zh-CN"/>
        </w:rPr>
        <w:t>2022年度</w:t>
      </w:r>
      <w:r>
        <w:rPr>
          <w:rFonts w:hint="eastAsia" w:asciiTheme="minorEastAsia" w:hAnsiTheme="minorEastAsia" w:eastAsiaTheme="minorEastAsia" w:cstheme="minorEastAsia"/>
          <w:sz w:val="28"/>
          <w:szCs w:val="28"/>
        </w:rPr>
        <w:t>部门整体支出绩效自评</w:t>
      </w:r>
      <w:r>
        <w:rPr>
          <w:rFonts w:hint="eastAsia" w:asciiTheme="minorEastAsia" w:hAnsiTheme="minorEastAsia" w:eastAsiaTheme="minorEastAsia" w:cstheme="minorEastAsia"/>
          <w:sz w:val="28"/>
          <w:szCs w:val="28"/>
          <w:lang w:eastAsia="zh-CN"/>
        </w:rPr>
        <w:t>情况报告如下：</w:t>
      </w:r>
    </w:p>
    <w:p w14:paraId="7212678A">
      <w:pPr>
        <w:keepNext w:val="0"/>
        <w:keepLines w:val="0"/>
        <w:pageBreakBefore w:val="0"/>
        <w:kinsoku/>
        <w:wordWrap/>
        <w:overflowPunct/>
        <w:topLinePunct w:val="0"/>
        <w:bidi w:val="0"/>
        <w:spacing w:after="60" w:line="600" w:lineRule="exact"/>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sz w:val="28"/>
          <w:szCs w:val="28"/>
        </w:rPr>
        <w:t>基本情况</w:t>
      </w:r>
    </w:p>
    <w:p w14:paraId="75692627">
      <w:pPr>
        <w:keepNext w:val="0"/>
        <w:keepLines w:val="0"/>
        <w:pageBreakBefore w:val="0"/>
        <w:kinsoku/>
        <w:wordWrap/>
        <w:overflowPunct/>
        <w:topLinePunct w:val="0"/>
        <w:bidi w:val="0"/>
        <w:spacing w:after="60" w:line="60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 部门情况</w:t>
      </w:r>
    </w:p>
    <w:p w14:paraId="7AA2BA6D">
      <w:pPr>
        <w:pStyle w:val="4"/>
        <w:keepNext w:val="0"/>
        <w:keepLines w:val="0"/>
        <w:pageBreakBefore w:val="0"/>
        <w:widowControl/>
        <w:kinsoku/>
        <w:wordWrap/>
        <w:overflowPunct/>
        <w:topLinePunct w:val="0"/>
        <w:autoSpaceDE/>
        <w:autoSpaceDN/>
        <w:bidi w:val="0"/>
        <w:adjustRightInd w:val="0"/>
        <w:snapToGrid w:val="0"/>
        <w:spacing w:after="60" w:afterLines="0" w:line="600" w:lineRule="exact"/>
        <w:ind w:left="0" w:leftChars="0" w:firstLine="562" w:firstLineChars="200"/>
        <w:jc w:val="both"/>
        <w:textAlignment w:val="auto"/>
        <w:rPr>
          <w:rFonts w:hint="eastAsia" w:asciiTheme="minorEastAsia" w:hAnsiTheme="minorEastAsia" w:eastAsiaTheme="minorEastAsia" w:cstheme="minorEastAsia"/>
          <w:sz w:val="28"/>
          <w:szCs w:val="28"/>
          <w:lang w:val="en-US" w:eastAsia="zh-CN" w:bidi="ar-SA"/>
        </w:rPr>
      </w:pPr>
      <w:r>
        <w:rPr>
          <w:rFonts w:hint="eastAsia" w:asciiTheme="minorEastAsia" w:hAnsiTheme="minorEastAsia" w:eastAsiaTheme="minorEastAsia" w:cstheme="minorEastAsia"/>
          <w:b/>
          <w:bCs/>
          <w:sz w:val="28"/>
          <w:szCs w:val="28"/>
          <w:lang w:val="en-US" w:eastAsia="zh-CN" w:bidi="ar-SA"/>
        </w:rPr>
        <w:t>1、机构设置和人员编制情况</w:t>
      </w:r>
    </w:p>
    <w:p w14:paraId="2A260B98">
      <w:pPr>
        <w:pStyle w:val="4"/>
        <w:keepNext w:val="0"/>
        <w:keepLines w:val="0"/>
        <w:pageBreakBefore w:val="0"/>
        <w:widowControl/>
        <w:kinsoku/>
        <w:wordWrap/>
        <w:overflowPunct/>
        <w:topLinePunct w:val="0"/>
        <w:autoSpaceDE/>
        <w:autoSpaceDN/>
        <w:bidi w:val="0"/>
        <w:adjustRightInd w:val="0"/>
        <w:snapToGrid w:val="0"/>
        <w:spacing w:after="60" w:afterLines="0" w:line="6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sz w:val="28"/>
          <w:szCs w:val="28"/>
          <w:lang w:val="en-US" w:eastAsia="zh-CN" w:bidi="ar-SA"/>
        </w:rPr>
        <w:t>咸安区农业农村局成立于2019年3月，为区政府工作部门，正科级单位，</w:t>
      </w:r>
      <w:r>
        <w:rPr>
          <w:rFonts w:hint="eastAsia" w:asciiTheme="minorEastAsia" w:hAnsiTheme="minorEastAsia" w:eastAsiaTheme="minorEastAsia" w:cstheme="minorEastAsia"/>
          <w:color w:val="auto"/>
          <w:sz w:val="28"/>
          <w:szCs w:val="28"/>
          <w:lang w:val="en-US" w:eastAsia="zh-CN" w:bidi="ar-SA"/>
        </w:rPr>
        <w:t>2022年末实有人数379人，其中行政人员13人，参公人员21人，事业人员136人，退休人员209人。</w:t>
      </w:r>
    </w:p>
    <w:p w14:paraId="238B38DC">
      <w:pPr>
        <w:keepNext w:val="0"/>
        <w:keepLines w:val="0"/>
        <w:pageBreakBefore w:val="0"/>
        <w:widowControl/>
        <w:numPr>
          <w:ilvl w:val="0"/>
          <w:numId w:val="0"/>
        </w:numPr>
        <w:kinsoku/>
        <w:wordWrap/>
        <w:overflowPunct/>
        <w:topLinePunct w:val="0"/>
        <w:autoSpaceDE/>
        <w:autoSpaceDN/>
        <w:bidi w:val="0"/>
        <w:adjustRightInd w:val="0"/>
        <w:snapToGrid w:val="0"/>
        <w:spacing w:after="60" w:line="60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2、部门职能概述</w:t>
      </w:r>
    </w:p>
    <w:p w14:paraId="7DA8A999">
      <w:pPr>
        <w:keepNext w:val="0"/>
        <w:keepLines w:val="0"/>
        <w:pageBreakBefore w:val="0"/>
        <w:kinsoku/>
        <w:wordWrap/>
        <w:overflowPunct/>
        <w:topLinePunct w:val="0"/>
        <w:bidi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）统筹研究和组织实施“三农”工作的发展战略、中长期规划、重大政策。组织起草区政府农业农村工作规范性文件。组织农业综合执法、农业行政审批及执法监督工作。</w:t>
      </w:r>
    </w:p>
    <w:p w14:paraId="1DF47821">
      <w:pPr>
        <w:keepNext w:val="0"/>
        <w:keepLines w:val="0"/>
        <w:pageBreakBefore w:val="0"/>
        <w:kinsoku/>
        <w:wordWrap/>
        <w:overflowPunct/>
        <w:topLinePunct w:val="0"/>
        <w:bidi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）统筹推动发展农村社会事业、农村公共服务、农村基础设施和乡村治理。牵头组织改善农村人居环境。指导优秀农耕文化建设。指导农业行业安全生产工作。</w:t>
      </w:r>
    </w:p>
    <w:p w14:paraId="58D5DC95">
      <w:pPr>
        <w:keepNext w:val="0"/>
        <w:keepLines w:val="0"/>
        <w:pageBreakBefore w:val="0"/>
        <w:kinsoku/>
        <w:wordWrap/>
        <w:overflowPunct/>
        <w:topLinePunct w:val="0"/>
        <w:bidi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组织贯彻落实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724AC1B2">
      <w:pPr>
        <w:keepNext w:val="0"/>
        <w:keepLines w:val="0"/>
        <w:pageBreakBefore w:val="0"/>
        <w:widowControl/>
        <w:kinsoku/>
        <w:wordWrap/>
        <w:overflowPunct/>
        <w:topLinePunct w:val="0"/>
        <w:autoSpaceDE/>
        <w:autoSpaceDN/>
        <w:bidi w:val="0"/>
        <w:adjustRightInd w:val="0"/>
        <w:snapToGrid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指导乡村特色产业、农产品加工业、休闲农业发展工作。提出促进大宗农产品流通的建议，培育、保护农业品牌。发布农业农村经济信息，监测分析农业农村经济运行。承担农业统计和农业农村信息化有关工作。</w:t>
      </w:r>
    </w:p>
    <w:p w14:paraId="4578CC2A">
      <w:pPr>
        <w:keepNext w:val="0"/>
        <w:keepLines w:val="0"/>
        <w:pageBreakBefore w:val="0"/>
        <w:widowControl/>
        <w:kinsoku/>
        <w:wordWrap/>
        <w:overflowPunct/>
        <w:topLinePunct w:val="0"/>
        <w:autoSpaceDE/>
        <w:autoSpaceDN/>
        <w:bidi w:val="0"/>
        <w:adjustRightInd w:val="0"/>
        <w:snapToGrid w:val="0"/>
        <w:spacing w:after="60" w:line="600" w:lineRule="exact"/>
        <w:ind w:firstLine="560" w:firstLineChars="200"/>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负责种植业、畜牧业、渔业、农业机械化等农业各产业的监督管理。指导粮食、油料、畜禽、水产等农产品生产。指导蔬菜、茶叶、苎麻、水果、中药材等经济作物生产可持续发展。组织实施农作物种质资源保护和管理。监督管理农作物种子、种苗。组织构建现代农业产业体系、生产体系、经营体系，指导农业标准化生产。</w:t>
      </w:r>
      <w:r>
        <w:rPr>
          <w:rFonts w:hint="eastAsia" w:asciiTheme="minorEastAsia" w:hAnsiTheme="minorEastAsia" w:eastAsiaTheme="minorEastAsia" w:cstheme="minorEastAsia"/>
          <w:color w:val="auto"/>
          <w:sz w:val="28"/>
          <w:szCs w:val="28"/>
          <w:u w:val="none"/>
        </w:rPr>
        <w:t>负责渔政渔港监督管理。</w:t>
      </w:r>
    </w:p>
    <w:p w14:paraId="501DE212">
      <w:pPr>
        <w:keepNext w:val="0"/>
        <w:keepLines w:val="0"/>
        <w:pageBreakBefore w:val="0"/>
        <w:kinsoku/>
        <w:wordWrap/>
        <w:overflowPunct/>
        <w:topLinePunct w:val="0"/>
        <w:bidi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）负责农产品质量安全监督管理。组织开展农产品质量安全监测、追溯、风险评估。承担农产品质量安全监督管理工作。组织开展农产品质量安全法律法规知识宣传、培训、咨询和技术指导。</w:t>
      </w:r>
    </w:p>
    <w:p w14:paraId="494A5C9C">
      <w:pPr>
        <w:keepNext w:val="0"/>
        <w:keepLines w:val="0"/>
        <w:pageBreakBefore w:val="0"/>
        <w:kinsoku/>
        <w:wordWrap/>
        <w:overflowPunct/>
        <w:topLinePunct w:val="0"/>
        <w:bidi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0DBBAAD3">
      <w:pPr>
        <w:keepNext w:val="0"/>
        <w:keepLines w:val="0"/>
        <w:pageBreakBefore w:val="0"/>
        <w:widowControl/>
        <w:kinsoku/>
        <w:wordWrap/>
        <w:overflowPunct/>
        <w:topLinePunct w:val="0"/>
        <w:autoSpaceDE/>
        <w:autoSpaceDN/>
        <w:bidi w:val="0"/>
        <w:adjustRightInd w:val="0"/>
        <w:snapToGrid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负责有关农业生产资料和农业投入品的监督管理。组织农业生产资料市场体系建设，组织实施兽药质量、兽药残留限量和残留检测方法国家标准。组织兽医医政、兽药药政药检工作，负责执业兽医和畜禽屠宰行业管理。</w:t>
      </w:r>
    </w:p>
    <w:p w14:paraId="4F8C86DD">
      <w:pPr>
        <w:keepNext w:val="0"/>
        <w:keepLines w:val="0"/>
        <w:pageBreakBefore w:val="0"/>
        <w:kinsoku/>
        <w:wordWrap/>
        <w:overflowPunct/>
        <w:topLinePunct w:val="0"/>
        <w:bidi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）负责农业防灾减灾、农作物重大病虫害防治工作。指导动植物防疫检疫体系建设，组织、监督动植物防疫检疫工作，发布疫情并组织扑灭。</w:t>
      </w:r>
    </w:p>
    <w:p w14:paraId="74211DEA">
      <w:pPr>
        <w:keepNext w:val="0"/>
        <w:keepLines w:val="0"/>
        <w:pageBreakBefore w:val="0"/>
        <w:kinsoku/>
        <w:wordWrap/>
        <w:overflowPunct/>
        <w:topLinePunct w:val="0"/>
        <w:bidi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负责农业投资管理。提出农业投融资体制机制改革建议。编制相关农业投资项目建设规划，提出农业投资规模和方向、扶持农业农村发展财政项目的建议，按规定权限承担农业投资项目相关工作，负责农业投资项目资金安排和监督管理。</w:t>
      </w:r>
    </w:p>
    <w:p w14:paraId="29082A55">
      <w:pPr>
        <w:keepNext w:val="0"/>
        <w:keepLines w:val="0"/>
        <w:pageBreakBefore w:val="0"/>
        <w:kinsoku/>
        <w:wordWrap/>
        <w:overflowPunct/>
        <w:topLinePunct w:val="0"/>
        <w:bidi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推动农业科技体制改革和农业科技创新体系建设。指导农业产业技术体系和农技推广体系建设，组织开展农业领域的高新技术和应用技术的科技成果转化和技术推广。负责农业转基因生物安全监督管理和农业植物新品种保护。</w:t>
      </w:r>
    </w:p>
    <w:p w14:paraId="5A7CE2DE">
      <w:pPr>
        <w:keepNext w:val="0"/>
        <w:keepLines w:val="0"/>
        <w:pageBreakBefore w:val="0"/>
        <w:kinsoku/>
        <w:wordWrap/>
        <w:overflowPunct/>
        <w:topLinePunct w:val="0"/>
        <w:bidi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）指导农业农村人才工作。拟订农业农村人才队伍建设规划并组织实施，指导农业教育和农业职业技能开发，指导新型职业农民培育、农业科技人才培养和农村实用人才培训工作。</w:t>
      </w:r>
    </w:p>
    <w:p w14:paraId="23AC4300">
      <w:pPr>
        <w:keepNext w:val="0"/>
        <w:keepLines w:val="0"/>
        <w:pageBreakBefore w:val="0"/>
        <w:widowControl/>
        <w:kinsoku/>
        <w:wordWrap/>
        <w:overflowPunct/>
        <w:topLinePunct w:val="0"/>
        <w:autoSpaceDE/>
        <w:autoSpaceDN/>
        <w:bidi w:val="0"/>
        <w:adjustRightInd w:val="0"/>
        <w:snapToGrid w:val="0"/>
        <w:spacing w:after="60" w:line="600" w:lineRule="exact"/>
        <w:ind w:firstLine="560" w:firstLineChars="200"/>
        <w:textAlignment w:val="auto"/>
        <w:rPr>
          <w:rFonts w:hint="eastAsia" w:asciiTheme="minorEastAsia" w:hAnsiTheme="minorEastAsia" w:eastAsiaTheme="minorEastAsia" w:cstheme="minorEastAsia"/>
          <w:sz w:val="28"/>
          <w:szCs w:val="28"/>
          <w:lang w:val="en-US" w:eastAsia="zh-CN" w:bidi="ar-SA"/>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）牵头开展农村对外合作工作。承办政府间农村涉外事务，组织开展农业贸易和有关合作交流。</w:t>
      </w:r>
    </w:p>
    <w:p w14:paraId="00A35D8C">
      <w:pPr>
        <w:keepNext w:val="0"/>
        <w:keepLines w:val="0"/>
        <w:pageBreakBefore w:val="0"/>
        <w:widowControl/>
        <w:kinsoku/>
        <w:wordWrap/>
        <w:overflowPunct/>
        <w:topLinePunct w:val="0"/>
        <w:autoSpaceDE/>
        <w:autoSpaceDN/>
        <w:bidi w:val="0"/>
        <w:adjustRightInd w:val="0"/>
        <w:snapToGrid w:val="0"/>
        <w:spacing w:after="60" w:line="60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3</w:t>
      </w:r>
      <w:r>
        <w:rPr>
          <w:rFonts w:hint="eastAsia" w:asciiTheme="minorEastAsia" w:hAnsiTheme="minorEastAsia" w:eastAsiaTheme="minorEastAsia" w:cstheme="minorEastAsia"/>
          <w:b/>
          <w:bCs/>
          <w:sz w:val="28"/>
          <w:szCs w:val="28"/>
        </w:rPr>
        <w:t>、收支情况分析</w:t>
      </w:r>
    </w:p>
    <w:p w14:paraId="7E2A14C9">
      <w:pPr>
        <w:keepNext w:val="0"/>
        <w:keepLines w:val="0"/>
        <w:pageBreakBefore w:val="0"/>
        <w:widowControl/>
        <w:kinsoku/>
        <w:wordWrap/>
        <w:overflowPunct/>
        <w:topLinePunct w:val="0"/>
        <w:autoSpaceDE/>
        <w:autoSpaceDN/>
        <w:bidi w:val="0"/>
        <w:adjustRightInd w:val="0"/>
        <w:snapToGrid w:val="0"/>
        <w:spacing w:after="60" w:line="600" w:lineRule="exact"/>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color w:val="000000"/>
          <w:sz w:val="28"/>
          <w:szCs w:val="28"/>
          <w:highlight w:val="none"/>
          <w:lang w:val="en-US" w:eastAsia="zh-CN"/>
        </w:rPr>
        <w:t>(1)</w:t>
      </w:r>
      <w:r>
        <w:rPr>
          <w:rFonts w:hint="eastAsia" w:asciiTheme="minorEastAsia" w:hAnsiTheme="minorEastAsia" w:eastAsiaTheme="minorEastAsia" w:cstheme="minorEastAsia"/>
          <w:b/>
          <w:bCs/>
          <w:color w:val="000000"/>
          <w:kern w:val="0"/>
          <w:sz w:val="28"/>
          <w:szCs w:val="28"/>
          <w:highlight w:val="none"/>
        </w:rPr>
        <w:t>预决算收入分析</w:t>
      </w:r>
    </w:p>
    <w:p w14:paraId="653D4141">
      <w:pPr>
        <w:keepNext w:val="0"/>
        <w:keepLines w:val="0"/>
        <w:pageBreakBefore w:val="0"/>
        <w:kinsoku/>
        <w:wordWrap/>
        <w:overflowPunct/>
        <w:topLinePunct w:val="0"/>
        <w:bidi w:val="0"/>
        <w:spacing w:after="60" w:line="600" w:lineRule="exact"/>
        <w:ind w:firstLine="560" w:firstLineChars="200"/>
        <w:textAlignment w:val="auto"/>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eastAsia="zh-CN"/>
        </w:rPr>
        <w:t>2022</w:t>
      </w:r>
      <w:r>
        <w:rPr>
          <w:rFonts w:hint="eastAsia" w:asciiTheme="minorEastAsia" w:hAnsiTheme="minorEastAsia" w:eastAsiaTheme="minorEastAsia" w:cstheme="minorEastAsia"/>
          <w:color w:val="auto"/>
          <w:sz w:val="28"/>
          <w:szCs w:val="28"/>
        </w:rPr>
        <w:t>年咸安区农业农村局收入实际来源主要为财政预算拨款（补</w:t>
      </w:r>
      <w:r>
        <w:rPr>
          <w:rFonts w:hint="eastAsia" w:asciiTheme="minorEastAsia" w:hAnsiTheme="minorEastAsia" w:eastAsiaTheme="minorEastAsia" w:cstheme="minorEastAsia"/>
          <w:color w:val="auto"/>
          <w:sz w:val="28"/>
          <w:szCs w:val="28"/>
          <w:highlight w:val="none"/>
        </w:rPr>
        <w:t>助）收入、社会保险基金收入安排的拨款、其他收入。</w:t>
      </w:r>
      <w:r>
        <w:rPr>
          <w:rFonts w:hint="eastAsia" w:asciiTheme="minorEastAsia" w:hAnsiTheme="minorEastAsia" w:eastAsiaTheme="minorEastAsia" w:cstheme="minorEastAsia"/>
          <w:color w:val="auto"/>
          <w:sz w:val="28"/>
          <w:szCs w:val="28"/>
          <w:highlight w:val="none"/>
          <w:lang w:val="en-US" w:eastAsia="zh-CN"/>
        </w:rPr>
        <w:t xml:space="preserve">2022年预算总收入23267.59万元， 其中：一般公共预算拨款21591.11万元,占收入预算总额的92.79%，社保基金拨款1174.48万元，占收入预算总额的5.05%，其他收入502万元，占收入预算总额的2.16%。2022年决算总收入12276.95万元，其中：一般公共预算拨款11956.18万元,占收入决算总额的97.39%，其他收入320.77万元，占收入决算总额2.61%。 </w:t>
      </w:r>
    </w:p>
    <w:p w14:paraId="3DB92108">
      <w:pPr>
        <w:keepNext w:val="0"/>
        <w:keepLines w:val="0"/>
        <w:pageBreakBefore w:val="0"/>
        <w:widowControl/>
        <w:kinsoku/>
        <w:wordWrap/>
        <w:overflowPunct/>
        <w:topLinePunct w:val="0"/>
        <w:autoSpaceDE/>
        <w:autoSpaceDN/>
        <w:bidi w:val="0"/>
        <w:adjustRightInd w:val="0"/>
        <w:snapToGrid w:val="0"/>
        <w:spacing w:after="60" w:line="600" w:lineRule="exact"/>
        <w:ind w:firstLine="562" w:firstLineChars="200"/>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bCs/>
          <w:color w:val="000000"/>
          <w:kern w:val="0"/>
          <w:sz w:val="28"/>
          <w:szCs w:val="28"/>
          <w:lang w:eastAsia="zh-CN"/>
        </w:rPr>
        <w:t>（</w:t>
      </w:r>
      <w:r>
        <w:rPr>
          <w:rFonts w:hint="eastAsia" w:asciiTheme="minorEastAsia" w:hAnsiTheme="minorEastAsia" w:eastAsiaTheme="minorEastAsia" w:cstheme="minorEastAsia"/>
          <w:b/>
          <w:bCs/>
          <w:color w:val="000000"/>
          <w:kern w:val="0"/>
          <w:sz w:val="28"/>
          <w:szCs w:val="28"/>
          <w:lang w:val="en-US" w:eastAsia="zh-CN"/>
        </w:rPr>
        <w:t>2</w:t>
      </w:r>
      <w:r>
        <w:rPr>
          <w:rFonts w:hint="eastAsia" w:asciiTheme="minorEastAsia" w:hAnsiTheme="minorEastAsia" w:eastAsiaTheme="minorEastAsia" w:cstheme="minorEastAsia"/>
          <w:b/>
          <w:bCs/>
          <w:color w:val="000000"/>
          <w:kern w:val="0"/>
          <w:sz w:val="28"/>
          <w:szCs w:val="28"/>
          <w:lang w:eastAsia="zh-CN"/>
        </w:rPr>
        <w:t>）</w:t>
      </w:r>
      <w:r>
        <w:rPr>
          <w:rFonts w:hint="eastAsia" w:asciiTheme="minorEastAsia" w:hAnsiTheme="minorEastAsia" w:eastAsiaTheme="minorEastAsia" w:cstheme="minorEastAsia"/>
          <w:b/>
          <w:bCs/>
          <w:color w:val="000000"/>
          <w:kern w:val="0"/>
          <w:sz w:val="28"/>
          <w:szCs w:val="28"/>
        </w:rPr>
        <w:t>预决算支出分析</w:t>
      </w:r>
    </w:p>
    <w:p w14:paraId="094CF34C">
      <w:pPr>
        <w:keepNext w:val="0"/>
        <w:keepLines w:val="0"/>
        <w:pageBreakBefore w:val="0"/>
        <w:widowControl/>
        <w:kinsoku/>
        <w:wordWrap/>
        <w:overflowPunct/>
        <w:topLinePunct w:val="0"/>
        <w:autoSpaceDE/>
        <w:autoSpaceDN/>
        <w:bidi w:val="0"/>
        <w:adjustRightInd w:val="0"/>
        <w:snapToGrid w:val="0"/>
        <w:spacing w:after="60" w:line="600" w:lineRule="exact"/>
        <w:ind w:firstLine="560" w:firstLineChars="200"/>
        <w:textAlignment w:val="auto"/>
        <w:rPr>
          <w:rFonts w:hint="eastAsia" w:asciiTheme="minorEastAsia" w:hAnsiTheme="minorEastAsia" w:eastAsiaTheme="minorEastAsia" w:cstheme="minorEastAsia"/>
          <w:color w:val="auto"/>
          <w:kern w:val="0"/>
          <w:sz w:val="28"/>
          <w:szCs w:val="28"/>
          <w:highlight w:val="none"/>
          <w:shd w:val="clear" w:color="auto" w:fill="FFFFFF"/>
          <w:lang w:val="en-US" w:eastAsia="zh-CN"/>
        </w:rPr>
      </w:pPr>
      <w:r>
        <w:rPr>
          <w:rFonts w:hint="eastAsia" w:asciiTheme="minorEastAsia" w:hAnsiTheme="minorEastAsia" w:eastAsiaTheme="minorEastAsia" w:cstheme="minorEastAsia"/>
          <w:color w:val="auto"/>
          <w:kern w:val="0"/>
          <w:sz w:val="28"/>
          <w:szCs w:val="28"/>
          <w:highlight w:val="none"/>
          <w:shd w:val="clear" w:color="auto" w:fill="FFFFFF"/>
          <w:lang w:val="en-US" w:eastAsia="zh-CN"/>
        </w:rPr>
        <w:t>2022年预算总支出</w:t>
      </w:r>
      <w:r>
        <w:rPr>
          <w:rFonts w:hint="eastAsia" w:asciiTheme="minorEastAsia" w:hAnsiTheme="minorEastAsia" w:eastAsiaTheme="minorEastAsia" w:cstheme="minorEastAsia"/>
          <w:color w:val="auto"/>
          <w:sz w:val="28"/>
          <w:szCs w:val="28"/>
          <w:highlight w:val="none"/>
          <w:lang w:val="en-US" w:eastAsia="zh-CN"/>
        </w:rPr>
        <w:t>23267.59</w:t>
      </w:r>
      <w:r>
        <w:rPr>
          <w:rFonts w:hint="eastAsia" w:asciiTheme="minorEastAsia" w:hAnsiTheme="minorEastAsia" w:eastAsiaTheme="minorEastAsia" w:cstheme="minorEastAsia"/>
          <w:color w:val="auto"/>
          <w:kern w:val="0"/>
          <w:sz w:val="28"/>
          <w:szCs w:val="28"/>
          <w:highlight w:val="none"/>
          <w:shd w:val="clear" w:color="auto" w:fill="FFFFFF"/>
          <w:lang w:val="en-US" w:eastAsia="zh-CN"/>
        </w:rPr>
        <w:t>万元，其中，基本支出3785.41万元，占支出预算总额的16.27%；项目支出19482.18万元，占支出预算总额的83.73%。2022年决算总支出13891.26万元，其中，2022年基本支出3254.07万元，占支出决算总额的23.43%，项目支出10637.19万元，占支出决算总额的76.57%。</w:t>
      </w:r>
    </w:p>
    <w:p w14:paraId="41395927">
      <w:pPr>
        <w:keepNext w:val="0"/>
        <w:keepLines w:val="0"/>
        <w:pageBreakBefore w:val="0"/>
        <w:kinsoku/>
        <w:wordWrap/>
        <w:overflowPunct/>
        <w:topLinePunct w:val="0"/>
        <w:bidi w:val="0"/>
        <w:spacing w:after="60" w:line="60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当年区委</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区政府下达的重点工作</w:t>
      </w:r>
    </w:p>
    <w:p w14:paraId="7E16A24B">
      <w:pPr>
        <w:pStyle w:val="4"/>
        <w:keepNext w:val="0"/>
        <w:keepLines w:val="0"/>
        <w:pageBreakBefore w:val="0"/>
        <w:widowControl/>
        <w:kinsoku/>
        <w:wordWrap/>
        <w:overflowPunct/>
        <w:topLinePunct w:val="0"/>
        <w:autoSpaceDE/>
        <w:autoSpaceDN/>
        <w:bidi w:val="0"/>
        <w:adjustRightInd w:val="0"/>
        <w:snapToGrid w:val="0"/>
        <w:spacing w:after="60" w:afterLines="0" w:line="6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确保重要农产品稳产保供。大力抓好双季稻、中稻再生稻和油菜生产，防止耕地“非粮化”。全年粮食面积稳定在52亩以上、产粮22万吨以上，油料作物面积稳定在43万亩以上、产量5.7万吨以上。推进生猪养殖提档升级，实现生猪年出栏52万头、年存栏26万头，能繁殖母猪存栏控制在2.4万头。稳定提升蔬菜生产能力，全年蔬菜面积稳定在22万亩左右、总产量32万吨左右。抓好禽蛋、水产品、禽牛羊肉等生产，全区禽类年出笼3400万羽，牛出栏0.3万头，羊出栏0.78万头；池塘养殖面积达8.8万亩，水产品产量达4.8万吨。</w:t>
      </w:r>
    </w:p>
    <w:p w14:paraId="2263FE52">
      <w:pPr>
        <w:pStyle w:val="4"/>
        <w:keepNext w:val="0"/>
        <w:keepLines w:val="0"/>
        <w:pageBreakBefore w:val="0"/>
        <w:widowControl/>
        <w:kinsoku/>
        <w:wordWrap/>
        <w:overflowPunct/>
        <w:topLinePunct w:val="0"/>
        <w:autoSpaceDE/>
        <w:autoSpaceDN/>
        <w:bidi w:val="0"/>
        <w:adjustRightInd w:val="0"/>
        <w:snapToGrid w:val="0"/>
        <w:spacing w:after="60" w:afterLines="0" w:line="600" w:lineRule="exact"/>
        <w:ind w:firstLine="560" w:firstLineChars="200"/>
        <w:textAlignment w:val="auto"/>
        <w:rPr>
          <w:rFonts w:hint="eastAsia" w:asciiTheme="minorEastAsia" w:hAnsiTheme="minorEastAsia" w:eastAsiaTheme="minorEastAsia" w:cstheme="minorEastAsia"/>
          <w:color w:val="000000"/>
          <w:kern w:val="0"/>
          <w:sz w:val="28"/>
          <w:szCs w:val="28"/>
          <w:vertAlign w:val="baseline"/>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2.实施乡村振兴建设。建设一座日处理40m</w:t>
      </w:r>
      <w:r>
        <w:rPr>
          <w:rFonts w:hint="eastAsia" w:asciiTheme="minorEastAsia" w:hAnsiTheme="minorEastAsia" w:eastAsiaTheme="minorEastAsia" w:cstheme="minorEastAsia"/>
          <w:color w:val="000000"/>
          <w:kern w:val="0"/>
          <w:sz w:val="28"/>
          <w:szCs w:val="28"/>
          <w:vertAlign w:val="superscript"/>
          <w:lang w:val="en-US" w:eastAsia="zh-CN" w:bidi="ar-SA"/>
        </w:rPr>
        <w:t>3</w:t>
      </w:r>
      <w:r>
        <w:rPr>
          <w:rFonts w:hint="eastAsia" w:asciiTheme="minorEastAsia" w:hAnsiTheme="minorEastAsia" w:eastAsiaTheme="minorEastAsia" w:cstheme="minorEastAsia"/>
          <w:color w:val="000000"/>
          <w:kern w:val="0"/>
          <w:sz w:val="28"/>
          <w:szCs w:val="28"/>
          <w:vertAlign w:val="baseline"/>
          <w:lang w:val="en-US" w:eastAsia="zh-CN" w:bidi="ar-SA"/>
        </w:rPr>
        <w:t>一体化污水处理设备；将澄水洞村大屋万组139户农户厕所粪污及生活污水接入处理站。启动农村人居环境五年提升行动，围绕50个示范村沿线持续开展“五线五治”，提升乡村环境卫生水平。</w:t>
      </w:r>
    </w:p>
    <w:p w14:paraId="7640FFA3">
      <w:pPr>
        <w:pStyle w:val="4"/>
        <w:keepNext w:val="0"/>
        <w:keepLines w:val="0"/>
        <w:pageBreakBefore w:val="0"/>
        <w:widowControl/>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3.做大做强特色产业。发展特色产业，新增油菜面积1.0万亩、中药材面积0.3万亩，新建茶园与老旧茶园改造0.2万亩，稳定苎麻面积0.5万亩。加大农产品“二品一标”认证和优势品牌创建力度，新增“二品一标”认证7个以上，创建特色农产品品牌2个以上。</w:t>
      </w:r>
    </w:p>
    <w:p w14:paraId="241C7023">
      <w:pPr>
        <w:pStyle w:val="4"/>
        <w:keepNext w:val="0"/>
        <w:keepLines w:val="0"/>
        <w:pageBreakBefore w:val="0"/>
        <w:widowControl/>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color w:val="000000"/>
          <w:kern w:val="0"/>
          <w:sz w:val="28"/>
          <w:szCs w:val="28"/>
          <w:vertAlign w:val="baseline"/>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4.推进农业绿色发展。深入推进农药、化肥使用量零增长行动，统防统治和绿色防治相结合，加快推进农作物秸秆、畜禽养殖废弃物的资源化利用。主要农作物病虫害专业化统防统治覆盖率达44%以上，绿色防控覆盖率达50%以上，测土配方施肥覆盖率达到95%以上，农作物秸秆综合利用率达90%以上，畜禽养殖废弃物资源化利用率达到85%以上。</w:t>
      </w:r>
    </w:p>
    <w:p w14:paraId="3F190FB1">
      <w:pPr>
        <w:pStyle w:val="4"/>
        <w:keepNext w:val="0"/>
        <w:keepLines w:val="0"/>
        <w:pageBreakBefore w:val="0"/>
        <w:widowControl/>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5.农业生产能力持续提升。加大农业项目争取力度，积极争取项目资金14581.76万元。加快高标准农田建设进度，完成高标准农田建设任务3.05万亩（其中高效节水2.0万亩），完成项目区湿地勘察和测绘、初步设计、市区两级评审、报批、财评等工作。提高农业机械作业水平，主要农作物耕种收综合作业水平达74%，全年完成农作物机耕面积85万亩，机插、机播面积达42万亩，机收面积65万亩，机械植保面积85万亩。完善农技推广体系，实施“高素质农民培育”计划，培优高素质农民238人，实施基层农技推广体系改革与建设项目，培育农业科技示范主体200个。</w:t>
      </w:r>
    </w:p>
    <w:p w14:paraId="3305305A">
      <w:pPr>
        <w:pStyle w:val="4"/>
        <w:keepNext w:val="0"/>
        <w:keepLines w:val="0"/>
        <w:pageBreakBefore w:val="0"/>
        <w:widowControl/>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6.农业综合执法接续发力。落实长江十年禁渔目标任务，巩固禁捕退捕成果；加强动物卫生与畜禽屠宰监管；强化渔业安全生产监管；加大植物检疫和农业机械检查，积极开展农资打假专项行动；加强全过程农产品质量安全监管，全面推行食用农产品合格证制度，全区农产品检测合格率达98%。</w:t>
      </w:r>
    </w:p>
    <w:p w14:paraId="69D7FADA">
      <w:pPr>
        <w:pStyle w:val="4"/>
        <w:keepNext w:val="0"/>
        <w:keepLines w:val="0"/>
        <w:pageBreakBefore w:val="0"/>
        <w:widowControl/>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7.深化改革农村制度。完成区内138个村债务化解清零任务，发展壮大村级集体经济，集体经营收入10万元及以上的村数超80个；积极培育农业产业化龙头企业、示范农民专业合作社和家庭农场等新型农业经营主体，确保示范农民专业合作社数占比超10%，示范家庭农场数占比超过25%。按照清廉村居建设标准，全区30%以上的村完成规定的六项重点工作。</w:t>
      </w:r>
    </w:p>
    <w:p w14:paraId="0EB61D5F">
      <w:pPr>
        <w:keepNext w:val="0"/>
        <w:keepLines w:val="0"/>
        <w:pageBreakBefore w:val="0"/>
        <w:kinsoku/>
        <w:wordWrap/>
        <w:overflowPunct/>
        <w:topLinePunct w:val="0"/>
        <w:bidi w:val="0"/>
        <w:spacing w:after="60" w:line="600" w:lineRule="exact"/>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lang w:eastAsia="zh-CN"/>
        </w:rPr>
        <w:t>）整体</w:t>
      </w:r>
      <w:r>
        <w:rPr>
          <w:rFonts w:hint="eastAsia" w:asciiTheme="minorEastAsia" w:hAnsiTheme="minorEastAsia" w:eastAsiaTheme="minorEastAsia" w:cstheme="minorEastAsia"/>
          <w:b/>
          <w:bCs/>
          <w:sz w:val="28"/>
          <w:szCs w:val="28"/>
          <w:lang w:val="en-US" w:eastAsia="zh-CN"/>
        </w:rPr>
        <w:t>年度</w:t>
      </w:r>
      <w:r>
        <w:rPr>
          <w:rFonts w:hint="eastAsia" w:asciiTheme="minorEastAsia" w:hAnsiTheme="minorEastAsia" w:eastAsiaTheme="minorEastAsia" w:cstheme="minorEastAsia"/>
          <w:b/>
          <w:bCs/>
          <w:sz w:val="28"/>
          <w:szCs w:val="28"/>
          <w:lang w:eastAsia="zh-CN"/>
        </w:rPr>
        <w:t>绩效目标</w:t>
      </w:r>
    </w:p>
    <w:p w14:paraId="1CA0A3E7">
      <w:pPr>
        <w:keepNext w:val="0"/>
        <w:keepLines w:val="0"/>
        <w:pageBreakBefore w:val="0"/>
        <w:widowControl w:val="0"/>
        <w:kinsoku/>
        <w:wordWrap/>
        <w:overflowPunct/>
        <w:topLinePunct w:val="0"/>
        <w:autoSpaceDE/>
        <w:autoSpaceDN/>
        <w:bidi w:val="0"/>
        <w:adjustRightInd/>
        <w:snapToGrid/>
        <w:spacing w:after="60" w:line="600" w:lineRule="exact"/>
        <w:ind w:firstLine="560" w:firstLineChars="200"/>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保障单位职能发挥。保障单位基本支出和机构运转，提升机关效能，强化机关作风建设，不断提高咸安区农业农村局服务效能，切实加强咸安区农业农村局管理、服务工作，全面履行咸安区农业农村局工作职能。</w:t>
      </w:r>
    </w:p>
    <w:p w14:paraId="0DA4E508">
      <w:pPr>
        <w:keepNext w:val="0"/>
        <w:keepLines w:val="0"/>
        <w:pageBreakBefore w:val="0"/>
        <w:widowControl w:val="0"/>
        <w:kinsoku/>
        <w:wordWrap/>
        <w:overflowPunct/>
        <w:topLinePunct w:val="0"/>
        <w:autoSpaceDE/>
        <w:autoSpaceDN/>
        <w:bidi w:val="0"/>
        <w:adjustRightInd/>
        <w:snapToGrid/>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2、保证咸安区农业农村局项目的有效实施，提升咸安区农业农村局项目管理水平。保障项目资金及时到位，合理有效使用</w:t>
      </w:r>
      <w:bookmarkStart w:id="0" w:name="baidusnap2"/>
      <w:bookmarkEnd w:id="0"/>
      <w:r>
        <w:rPr>
          <w:rFonts w:hint="eastAsia" w:asciiTheme="minorEastAsia" w:hAnsiTheme="minorEastAsia" w:eastAsiaTheme="minorEastAsia" w:cstheme="minorEastAsia"/>
          <w:color w:val="000000"/>
          <w:kern w:val="0"/>
          <w:sz w:val="28"/>
          <w:szCs w:val="28"/>
        </w:rPr>
        <w:t>财政资源、提高财政资金使用效益，保障财政投入能够实现预期的建设目标，并发挥最大的效益。</w:t>
      </w:r>
    </w:p>
    <w:p w14:paraId="2105594E">
      <w:pPr>
        <w:keepNext w:val="0"/>
        <w:keepLines w:val="0"/>
        <w:pageBreakBefore w:val="0"/>
        <w:numPr>
          <w:ilvl w:val="0"/>
          <w:numId w:val="1"/>
        </w:numPr>
        <w:kinsoku/>
        <w:wordWrap/>
        <w:overflowPunct/>
        <w:topLinePunct w:val="0"/>
        <w:bidi w:val="0"/>
        <w:spacing w:after="60" w:line="600" w:lineRule="exact"/>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绩效自评工作开展情况  </w:t>
      </w:r>
    </w:p>
    <w:p w14:paraId="19477187">
      <w:pPr>
        <w:keepNext w:val="0"/>
        <w:keepLines w:val="0"/>
        <w:pageBreakBefore w:val="0"/>
        <w:kinsoku/>
        <w:wordWrap/>
        <w:overflowPunct/>
        <w:topLinePunct w:val="0"/>
        <w:bidi w:val="0"/>
        <w:spacing w:after="60" w:line="600" w:lineRule="exact"/>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（一）自评目的</w:t>
      </w:r>
    </w:p>
    <w:p w14:paraId="7F96EA74">
      <w:pPr>
        <w:pStyle w:val="10"/>
        <w:keepNext w:val="0"/>
        <w:keepLines w:val="0"/>
        <w:pageBreakBefore w:val="0"/>
        <w:kinsoku/>
        <w:wordWrap/>
        <w:overflowPunct/>
        <w:topLinePunct w:val="0"/>
        <w:autoSpaceDE/>
        <w:autoSpaceDN/>
        <w:bidi w:val="0"/>
        <w:spacing w:after="60" w:line="60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绩效评价的目的是了解</w:t>
      </w:r>
      <w:r>
        <w:rPr>
          <w:rFonts w:hint="eastAsia" w:asciiTheme="minorEastAsia" w:hAnsiTheme="minorEastAsia" w:eastAsiaTheme="minorEastAsia" w:cstheme="minorEastAsia"/>
          <w:kern w:val="0"/>
          <w:sz w:val="28"/>
          <w:szCs w:val="28"/>
          <w:lang w:val="en-US" w:eastAsia="zh-CN"/>
        </w:rPr>
        <w:t>202</w:t>
      </w:r>
      <w:r>
        <w:rPr>
          <w:rFonts w:hint="eastAsia" w:asciiTheme="minorEastAsia" w:hAnsi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年度</w:t>
      </w:r>
      <w:r>
        <w:rPr>
          <w:rFonts w:hint="eastAsia" w:asciiTheme="minorEastAsia" w:hAnsiTheme="minorEastAsia" w:eastAsiaTheme="minorEastAsia" w:cstheme="minorEastAsia"/>
          <w:kern w:val="0"/>
          <w:sz w:val="28"/>
          <w:szCs w:val="28"/>
          <w:lang w:eastAsia="zh-CN"/>
        </w:rPr>
        <w:t>我局</w:t>
      </w:r>
      <w:r>
        <w:rPr>
          <w:rFonts w:hint="eastAsia" w:asciiTheme="minorEastAsia" w:hAnsiTheme="minorEastAsia" w:eastAsiaTheme="minorEastAsia" w:cstheme="minorEastAsia"/>
          <w:kern w:val="0"/>
          <w:sz w:val="28"/>
          <w:szCs w:val="28"/>
        </w:rPr>
        <w:t>的资金使用情况，</w:t>
      </w:r>
      <w:r>
        <w:rPr>
          <w:rFonts w:hint="eastAsia" w:asciiTheme="minorEastAsia" w:hAnsiTheme="minorEastAsia" w:eastAsiaTheme="minorEastAsia" w:cstheme="minorEastAsia"/>
          <w:kern w:val="0"/>
          <w:sz w:val="28"/>
          <w:szCs w:val="28"/>
          <w:shd w:val="clear" w:color="auto" w:fill="FFFFFF"/>
        </w:rPr>
        <w:t>通过项目立项情况、资金使用情况、项目实施管理情况、项目绩效表现情况自我评价，了解资金使用是否达到了预期目标、资金管理是否规范、资金使用是否有效，检验资金支出率和效果，分析存在问题及原因，及时总结经验，改进管理措施，不断增强和落实绩效管理责任，完善工作机制，有效提高资金管理水平和使用效益。</w:t>
      </w:r>
    </w:p>
    <w:p w14:paraId="0D309339">
      <w:pPr>
        <w:pStyle w:val="10"/>
        <w:keepNext w:val="0"/>
        <w:keepLines w:val="0"/>
        <w:pageBreakBefore w:val="0"/>
        <w:kinsoku/>
        <w:wordWrap/>
        <w:overflowPunct/>
        <w:topLinePunct w:val="0"/>
        <w:autoSpaceDE/>
        <w:autoSpaceDN/>
        <w:bidi w:val="0"/>
        <w:spacing w:after="60" w:line="600" w:lineRule="exact"/>
        <w:ind w:firstLine="562" w:firstLineChars="200"/>
        <w:textAlignment w:val="auto"/>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（二）组织过程</w:t>
      </w:r>
    </w:p>
    <w:p w14:paraId="5B1B30B0">
      <w:pPr>
        <w:keepNext w:val="0"/>
        <w:keepLines w:val="0"/>
        <w:pageBreakBefore w:val="0"/>
        <w:kinsoku/>
        <w:wordWrap/>
        <w:overflowPunct/>
        <w:topLinePunct w:val="0"/>
        <w:autoSpaceDE/>
        <w:autoSpaceDN/>
        <w:bidi w:val="0"/>
        <w:spacing w:after="60" w:line="600" w:lineRule="exact"/>
        <w:ind w:firstLine="560" w:firstLineChars="200"/>
        <w:textAlignment w:val="auto"/>
        <w:rPr>
          <w:rFonts w:hint="eastAsia"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农业部门绩效自评工作涉及面广、工作量大、专业性强、难度较高。</w:t>
      </w:r>
      <w:r>
        <w:rPr>
          <w:rFonts w:hint="eastAsia" w:asciiTheme="minorEastAsia" w:hAnsiTheme="minorEastAsia" w:eastAsiaTheme="minorEastAsia" w:cstheme="minorEastAsia"/>
          <w:kern w:val="0"/>
          <w:sz w:val="28"/>
          <w:szCs w:val="28"/>
          <w:shd w:val="clear" w:color="auto" w:fill="FFFFFF"/>
          <w:lang w:eastAsia="zh-CN"/>
        </w:rPr>
        <w:t>为此，</w:t>
      </w:r>
      <w:r>
        <w:rPr>
          <w:rFonts w:hint="eastAsia" w:asciiTheme="minorEastAsia" w:hAnsiTheme="minorEastAsia" w:eastAsiaTheme="minorEastAsia" w:cstheme="minorEastAsia"/>
          <w:sz w:val="28"/>
          <w:szCs w:val="28"/>
          <w:lang w:eastAsia="zh-CN"/>
        </w:rPr>
        <w:t>我局由办公室牵头成立绩效评价工作小组，对</w:t>
      </w:r>
      <w:r>
        <w:rPr>
          <w:rFonts w:hint="eastAsia" w:asciiTheme="minorEastAsia" w:hAnsiTheme="minorEastAsia" w:eastAsiaTheme="minorEastAsia" w:cstheme="minorEastAsia"/>
          <w:sz w:val="28"/>
          <w:szCs w:val="28"/>
          <w:lang w:val="en-US" w:eastAsia="zh-CN"/>
        </w:rPr>
        <w:t>2022年整体支出情况进行绩效自评工作。</w:t>
      </w:r>
      <w:r>
        <w:rPr>
          <w:rFonts w:hint="eastAsia" w:asciiTheme="minorEastAsia" w:hAnsiTheme="minorEastAsia" w:eastAsiaTheme="minorEastAsia" w:cstheme="minorEastAsia"/>
          <w:kern w:val="0"/>
          <w:sz w:val="28"/>
          <w:szCs w:val="28"/>
          <w:shd w:val="clear" w:color="auto" w:fill="FFFFFF"/>
        </w:rPr>
        <w:t>项目承担的</w:t>
      </w:r>
      <w:r>
        <w:rPr>
          <w:rFonts w:hint="eastAsia" w:asciiTheme="minorEastAsia" w:hAnsiTheme="minorEastAsia" w:eastAsiaTheme="minorEastAsia" w:cstheme="minorEastAsia"/>
          <w:kern w:val="0"/>
          <w:sz w:val="28"/>
          <w:szCs w:val="28"/>
          <w:shd w:val="clear" w:color="auto" w:fill="FFFFFF"/>
          <w:lang w:eastAsia="zh-CN"/>
        </w:rPr>
        <w:t>单位</w:t>
      </w:r>
      <w:r>
        <w:rPr>
          <w:rFonts w:hint="eastAsia" w:asciiTheme="minorEastAsia" w:hAnsiTheme="minorEastAsia" w:eastAsiaTheme="minorEastAsia" w:cstheme="minorEastAsia"/>
          <w:kern w:val="0"/>
          <w:sz w:val="28"/>
          <w:szCs w:val="28"/>
          <w:shd w:val="clear" w:color="auto" w:fill="FFFFFF"/>
        </w:rPr>
        <w:t>作为项目预算支出绩效自评的主体提交实施项目预算支出绩效自评材料</w:t>
      </w:r>
      <w:r>
        <w:rPr>
          <w:rFonts w:hint="eastAsia" w:asciiTheme="minorEastAsia" w:hAnsiTheme="minorEastAsia" w:eastAsiaTheme="minorEastAsia" w:cstheme="minorEastAsia"/>
          <w:kern w:val="0"/>
          <w:sz w:val="28"/>
          <w:szCs w:val="28"/>
          <w:shd w:val="clear" w:color="auto" w:fill="FFFFFF"/>
          <w:lang w:eastAsia="zh-CN"/>
        </w:rPr>
        <w:t>，</w:t>
      </w:r>
      <w:r>
        <w:rPr>
          <w:rFonts w:hint="eastAsia" w:asciiTheme="minorEastAsia" w:hAnsiTheme="minorEastAsia" w:eastAsiaTheme="minorEastAsia" w:cstheme="minorEastAsia"/>
          <w:kern w:val="0"/>
          <w:sz w:val="28"/>
          <w:szCs w:val="28"/>
          <w:shd w:val="clear" w:color="auto" w:fill="FFFFFF"/>
        </w:rPr>
        <w:t>财务提供部门整体收支情况</w:t>
      </w:r>
      <w:r>
        <w:rPr>
          <w:rFonts w:hint="eastAsia" w:asciiTheme="minorEastAsia" w:hAnsiTheme="minorEastAsia" w:eastAsiaTheme="minorEastAsia" w:cstheme="minorEastAsia"/>
          <w:kern w:val="0"/>
          <w:sz w:val="28"/>
          <w:szCs w:val="28"/>
          <w:shd w:val="clear" w:color="auto" w:fill="FFFFFF"/>
          <w:lang w:eastAsia="zh-CN"/>
        </w:rPr>
        <w:t>，</w:t>
      </w:r>
      <w:r>
        <w:rPr>
          <w:rFonts w:hint="eastAsia" w:asciiTheme="minorEastAsia" w:hAnsiTheme="minorEastAsia" w:eastAsiaTheme="minorEastAsia" w:cstheme="minorEastAsia"/>
          <w:kern w:val="0"/>
          <w:sz w:val="28"/>
          <w:szCs w:val="28"/>
          <w:shd w:val="clear" w:color="auto" w:fill="FFFFFF"/>
        </w:rPr>
        <w:t>办公室牵头开展相关工作，综合掌握绩效自评工作动态，汇总形成部门整体收支自评报告。</w:t>
      </w:r>
    </w:p>
    <w:p w14:paraId="7A60A32C">
      <w:pPr>
        <w:keepNext w:val="0"/>
        <w:keepLines w:val="0"/>
        <w:pageBreakBefore w:val="0"/>
        <w:widowControl/>
        <w:numPr>
          <w:ilvl w:val="0"/>
          <w:numId w:val="2"/>
        </w:numPr>
        <w:kinsoku/>
        <w:wordWrap/>
        <w:overflowPunct/>
        <w:topLinePunct w:val="0"/>
        <w:autoSpaceDE/>
        <w:autoSpaceDN/>
        <w:bidi w:val="0"/>
        <w:adjustRightInd w:val="0"/>
        <w:snapToGrid w:val="0"/>
        <w:spacing w:after="60" w:line="600" w:lineRule="exact"/>
        <w:ind w:firstLine="562" w:firstLineChars="200"/>
        <w:textAlignment w:val="auto"/>
        <w:rPr>
          <w:rFonts w:hint="eastAsia" w:asciiTheme="minorEastAsia" w:hAnsiTheme="minorEastAsia" w:eastAsiaTheme="minorEastAsia" w:cstheme="minorEastAsia"/>
          <w:b/>
          <w:bCs/>
          <w:kern w:val="0"/>
          <w:sz w:val="28"/>
          <w:szCs w:val="28"/>
          <w:shd w:val="clear" w:color="auto" w:fill="FFFFFF"/>
          <w:lang w:eastAsia="zh-CN"/>
        </w:rPr>
      </w:pPr>
      <w:r>
        <w:rPr>
          <w:rFonts w:hint="eastAsia" w:asciiTheme="minorEastAsia" w:hAnsiTheme="minorEastAsia" w:eastAsiaTheme="minorEastAsia" w:cstheme="minorEastAsia"/>
          <w:b/>
          <w:bCs/>
          <w:kern w:val="0"/>
          <w:sz w:val="28"/>
          <w:szCs w:val="28"/>
          <w:shd w:val="clear" w:color="auto" w:fill="FFFFFF"/>
          <w:lang w:eastAsia="zh-CN"/>
        </w:rPr>
        <w:t>分析评价</w:t>
      </w:r>
    </w:p>
    <w:p w14:paraId="1F69B96D">
      <w:pPr>
        <w:keepNext w:val="0"/>
        <w:keepLines w:val="0"/>
        <w:pageBreakBefore w:val="0"/>
        <w:widowControl/>
        <w:numPr>
          <w:ilvl w:val="0"/>
          <w:numId w:val="0"/>
        </w:numPr>
        <w:kinsoku/>
        <w:wordWrap/>
        <w:overflowPunct/>
        <w:topLinePunct w:val="0"/>
        <w:autoSpaceDE/>
        <w:autoSpaceDN/>
        <w:bidi w:val="0"/>
        <w:adjustRightInd w:val="0"/>
        <w:snapToGrid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shd w:val="clear" w:color="auto" w:fill="FFFFFF"/>
          <w:lang w:eastAsia="zh-CN"/>
        </w:rPr>
        <w:t>通过自评，对部门预算下达资金到位情况、部门预算执行情况、部门管理情况进行分析，</w:t>
      </w:r>
      <w:r>
        <w:rPr>
          <w:rFonts w:hint="eastAsia" w:asciiTheme="minorEastAsia" w:hAnsiTheme="minorEastAsia" w:eastAsiaTheme="minorEastAsia" w:cstheme="minorEastAsia"/>
          <w:kern w:val="0"/>
          <w:sz w:val="28"/>
          <w:szCs w:val="28"/>
          <w:shd w:val="clear" w:color="auto" w:fill="FFFFFF"/>
          <w:lang w:val="en-US" w:eastAsia="zh-CN"/>
        </w:rPr>
        <w:t>资金拨付使用手续齐全、程序合规，中央和省级专项资金按指定范围使用。</w:t>
      </w:r>
    </w:p>
    <w:p w14:paraId="53283493">
      <w:pPr>
        <w:keepNext w:val="0"/>
        <w:keepLines w:val="0"/>
        <w:pageBreakBefore w:val="0"/>
        <w:kinsoku/>
        <w:wordWrap/>
        <w:overflowPunct/>
        <w:topLinePunct w:val="0"/>
        <w:bidi w:val="0"/>
        <w:spacing w:after="60" w:line="600" w:lineRule="exact"/>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sz w:val="28"/>
          <w:szCs w:val="28"/>
        </w:rPr>
        <w:t>绩效目标完成情况分析</w:t>
      </w:r>
    </w:p>
    <w:p w14:paraId="36D1F418">
      <w:pPr>
        <w:keepNext w:val="0"/>
        <w:keepLines w:val="0"/>
        <w:pageBreakBefore w:val="0"/>
        <w:kinsoku/>
        <w:wordWrap/>
        <w:overflowPunct/>
        <w:topLinePunct w:val="0"/>
        <w:bidi w:val="0"/>
        <w:spacing w:after="60" w:line="60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（一）资金投入情况分析</w:t>
      </w:r>
    </w:p>
    <w:p w14:paraId="16A64964">
      <w:pPr>
        <w:keepNext w:val="0"/>
        <w:keepLines w:val="0"/>
        <w:pageBreakBefore w:val="0"/>
        <w:kinsoku/>
        <w:wordWrap/>
        <w:overflowPunct/>
        <w:topLinePunct w:val="0"/>
        <w:bidi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1.部门预算资金到位情况分析</w:t>
      </w:r>
    </w:p>
    <w:p w14:paraId="4101DAE0">
      <w:pPr>
        <w:pStyle w:val="6"/>
        <w:keepNext w:val="0"/>
        <w:keepLines w:val="0"/>
        <w:pageBreakBefore w:val="0"/>
        <w:widowControl/>
        <w:kinsoku/>
        <w:wordWrap/>
        <w:overflowPunct/>
        <w:topLinePunct w:val="0"/>
        <w:autoSpaceDE/>
        <w:autoSpaceDN/>
        <w:bidi w:val="0"/>
        <w:adjustRightInd w:val="0"/>
        <w:snapToGrid w:val="0"/>
        <w:spacing w:after="60" w:line="600" w:lineRule="exact"/>
        <w:ind w:firstLine="560" w:firstLineChars="200"/>
        <w:jc w:val="both"/>
        <w:textAlignment w:val="auto"/>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b w:val="0"/>
          <w:bCs w:val="0"/>
          <w:color w:val="auto"/>
          <w:kern w:val="0"/>
          <w:sz w:val="28"/>
          <w:szCs w:val="28"/>
          <w:shd w:val="clear" w:color="auto" w:fill="FFFFFF"/>
          <w:lang w:val="en-US" w:eastAsia="zh-CN"/>
        </w:rPr>
        <w:t>2022年预算总收入23267.59 万元，2022年决算总收入12276.95万元，其中2022年财政拨款收入11956.18万元。</w:t>
      </w:r>
    </w:p>
    <w:p w14:paraId="654CF514">
      <w:pPr>
        <w:keepNext w:val="0"/>
        <w:keepLines w:val="0"/>
        <w:pageBreakBefore w:val="0"/>
        <w:widowControl/>
        <w:numPr>
          <w:ilvl w:val="0"/>
          <w:numId w:val="0"/>
        </w:numPr>
        <w:kinsoku/>
        <w:wordWrap/>
        <w:overflowPunct/>
        <w:topLinePunct w:val="0"/>
        <w:autoSpaceDE/>
        <w:autoSpaceDN/>
        <w:bidi w:val="0"/>
        <w:adjustRightInd w:val="0"/>
        <w:snapToGrid w:val="0"/>
        <w:spacing w:after="60" w:line="6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部门预算资金执行情况分析</w:t>
      </w:r>
    </w:p>
    <w:p w14:paraId="20FCD472">
      <w:pPr>
        <w:keepNext w:val="0"/>
        <w:keepLines w:val="0"/>
        <w:pageBreakBefore w:val="0"/>
        <w:widowControl/>
        <w:numPr>
          <w:ilvl w:val="0"/>
          <w:numId w:val="0"/>
        </w:numPr>
        <w:kinsoku/>
        <w:wordWrap/>
        <w:overflowPunct/>
        <w:topLinePunct w:val="0"/>
        <w:autoSpaceDE/>
        <w:autoSpaceDN/>
        <w:bidi w:val="0"/>
        <w:adjustRightInd w:val="0"/>
        <w:snapToGrid w:val="0"/>
        <w:spacing w:after="60" w:line="6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kern w:val="0"/>
          <w:sz w:val="28"/>
          <w:szCs w:val="28"/>
          <w:shd w:val="clear" w:color="auto" w:fill="FFFFFF"/>
          <w:lang w:val="en-US" w:eastAsia="zh-CN"/>
        </w:rPr>
        <w:t>2022年预算总支出</w:t>
      </w:r>
      <w:r>
        <w:rPr>
          <w:rFonts w:hint="eastAsia" w:asciiTheme="minorEastAsia" w:hAnsiTheme="minorEastAsia" w:eastAsiaTheme="minorEastAsia" w:cstheme="minorEastAsia"/>
          <w:color w:val="auto"/>
          <w:sz w:val="28"/>
          <w:szCs w:val="28"/>
          <w:lang w:val="en-US" w:eastAsia="zh-CN"/>
        </w:rPr>
        <w:t>23267.59</w:t>
      </w:r>
      <w:r>
        <w:rPr>
          <w:rFonts w:hint="eastAsia" w:asciiTheme="minorEastAsia" w:hAnsiTheme="minorEastAsia" w:eastAsiaTheme="minorEastAsia" w:cstheme="minorEastAsia"/>
          <w:b w:val="0"/>
          <w:bCs w:val="0"/>
          <w:color w:val="auto"/>
          <w:kern w:val="0"/>
          <w:sz w:val="28"/>
          <w:szCs w:val="28"/>
          <w:shd w:val="clear" w:color="auto" w:fill="FFFFFF"/>
          <w:lang w:val="en-US" w:eastAsia="zh-CN"/>
        </w:rPr>
        <w:t>万元，2022年决算总支出</w:t>
      </w:r>
      <w:r>
        <w:rPr>
          <w:rFonts w:hint="eastAsia" w:asciiTheme="minorEastAsia" w:hAnsiTheme="minorEastAsia" w:eastAsiaTheme="minorEastAsia" w:cstheme="minorEastAsia"/>
          <w:color w:val="auto"/>
          <w:kern w:val="0"/>
          <w:sz w:val="28"/>
          <w:szCs w:val="28"/>
          <w:shd w:val="clear" w:color="auto" w:fill="FFFFFF"/>
          <w:lang w:val="en-US" w:eastAsia="zh-CN"/>
        </w:rPr>
        <w:t>13891.26</w:t>
      </w:r>
      <w:r>
        <w:rPr>
          <w:rFonts w:hint="eastAsia" w:asciiTheme="minorEastAsia" w:hAnsiTheme="minorEastAsia" w:eastAsiaTheme="minorEastAsia" w:cstheme="minorEastAsia"/>
          <w:b w:val="0"/>
          <w:bCs w:val="0"/>
          <w:color w:val="auto"/>
          <w:kern w:val="0"/>
          <w:sz w:val="28"/>
          <w:szCs w:val="28"/>
          <w:shd w:val="clear" w:color="auto" w:fill="FFFFFF"/>
          <w:lang w:val="en-US" w:eastAsia="zh-CN"/>
        </w:rPr>
        <w:t>万元，原因是部分项目跨年度实施，跨年度结帐等。</w:t>
      </w:r>
    </w:p>
    <w:p w14:paraId="4A554F16">
      <w:pPr>
        <w:keepNext w:val="0"/>
        <w:keepLines w:val="0"/>
        <w:pageBreakBefore w:val="0"/>
        <w:numPr>
          <w:ilvl w:val="0"/>
          <w:numId w:val="0"/>
        </w:numPr>
        <w:kinsoku/>
        <w:wordWrap/>
        <w:overflowPunct/>
        <w:topLinePunct w:val="0"/>
        <w:bidi w:val="0"/>
        <w:spacing w:after="60" w:line="600" w:lineRule="exact"/>
        <w:ind w:lef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部门管理情况分析</w:t>
      </w:r>
    </w:p>
    <w:p w14:paraId="2DFBBCD0">
      <w:pPr>
        <w:pStyle w:val="10"/>
        <w:keepNext w:val="0"/>
        <w:keepLines w:val="0"/>
        <w:pageBreakBefore w:val="0"/>
        <w:widowControl w:val="0"/>
        <w:kinsoku/>
        <w:wordWrap/>
        <w:overflowPunct/>
        <w:topLinePunct w:val="0"/>
        <w:autoSpaceDE/>
        <w:autoSpaceDN/>
        <w:bidi w:val="0"/>
        <w:adjustRightInd/>
        <w:snapToGrid/>
        <w:spacing w:after="60" w:line="600" w:lineRule="exact"/>
        <w:ind w:firstLine="560" w:firstLineChars="200"/>
        <w:textAlignment w:val="auto"/>
        <w:rPr>
          <w:rFonts w:hint="eastAsia" w:asciiTheme="minorEastAsia" w:hAnsiTheme="minorEastAsia" w:eastAsiaTheme="minorEastAsia" w:cstheme="minorEastAsia"/>
          <w:kern w:val="0"/>
          <w:sz w:val="28"/>
          <w:szCs w:val="28"/>
          <w:shd w:val="clear" w:color="auto" w:fill="FFFFFF"/>
        </w:rPr>
      </w:pPr>
      <w:r>
        <w:rPr>
          <w:rFonts w:hint="eastAsia" w:asciiTheme="minorEastAsia" w:hAnsiTheme="minorEastAsia" w:eastAsiaTheme="minorEastAsia" w:cstheme="minorEastAsia"/>
          <w:kern w:val="0"/>
          <w:sz w:val="28"/>
          <w:szCs w:val="28"/>
          <w:shd w:val="clear" w:color="auto" w:fill="FFFFFF"/>
        </w:rPr>
        <w:t>我局</w:t>
      </w:r>
      <w:r>
        <w:rPr>
          <w:rFonts w:hint="eastAsia" w:asciiTheme="minorEastAsia" w:hAnsiTheme="minorEastAsia" w:eastAsiaTheme="minorEastAsia" w:cstheme="minorEastAsia"/>
          <w:kern w:val="0"/>
          <w:sz w:val="28"/>
          <w:szCs w:val="28"/>
        </w:rPr>
        <w:t>严格按要求，编制年度部门预算。根据有关规定，先后制订了咸安区农业</w:t>
      </w:r>
      <w:r>
        <w:rPr>
          <w:rFonts w:hint="eastAsia" w:asciiTheme="minorEastAsia" w:hAnsiTheme="minorEastAsia" w:eastAsiaTheme="minorEastAsia" w:cstheme="minorEastAsia"/>
          <w:kern w:val="0"/>
          <w:sz w:val="28"/>
          <w:szCs w:val="28"/>
          <w:lang w:eastAsia="zh-CN"/>
        </w:rPr>
        <w:t>农村</w:t>
      </w:r>
      <w:r>
        <w:rPr>
          <w:rFonts w:hint="eastAsia" w:asciiTheme="minorEastAsia" w:hAnsiTheme="minorEastAsia" w:eastAsiaTheme="minorEastAsia" w:cstheme="minorEastAsia"/>
          <w:kern w:val="0"/>
          <w:sz w:val="28"/>
          <w:szCs w:val="28"/>
        </w:rPr>
        <w:t>局《财务管理制度》、《目标绩效考核管理制度》、《预算管理制度》、《财务收支管理制度》、《农业项目管理制度》、</w:t>
      </w:r>
      <w:r>
        <w:rPr>
          <w:rFonts w:hint="eastAsia" w:asciiTheme="minorEastAsia" w:hAnsiTheme="minorEastAsia" w:eastAsiaTheme="minorEastAsia" w:cstheme="minorEastAsia"/>
          <w:kern w:val="0"/>
          <w:sz w:val="28"/>
          <w:szCs w:val="28"/>
          <w:shd w:val="clear" w:color="auto" w:fill="FFFFFF"/>
        </w:rPr>
        <w:t>《绩效运行监控制度》等。</w:t>
      </w:r>
    </w:p>
    <w:p w14:paraId="6FB94C85">
      <w:pPr>
        <w:pStyle w:val="10"/>
        <w:keepNext w:val="0"/>
        <w:keepLines w:val="0"/>
        <w:pageBreakBefore w:val="0"/>
        <w:kinsoku/>
        <w:wordWrap/>
        <w:overflowPunct/>
        <w:topLinePunct w:val="0"/>
        <w:autoSpaceDE/>
        <w:autoSpaceDN/>
        <w:bidi w:val="0"/>
        <w:spacing w:after="60" w:line="600" w:lineRule="exact"/>
        <w:ind w:firstLine="560" w:firstLineChars="200"/>
        <w:textAlignment w:val="auto"/>
        <w:rPr>
          <w:rFonts w:hint="eastAsia" w:asciiTheme="minorEastAsia" w:hAnsiTheme="minorEastAsia" w:eastAsiaTheme="minorEastAsia" w:cstheme="minorEastAsia"/>
          <w:kern w:val="0"/>
          <w:sz w:val="28"/>
          <w:szCs w:val="28"/>
          <w:shd w:val="clear" w:color="auto" w:fill="FFFFFF"/>
          <w:lang w:val="en-US" w:eastAsia="zh-CN"/>
        </w:rPr>
      </w:pPr>
      <w:r>
        <w:rPr>
          <w:rFonts w:hint="eastAsia" w:asciiTheme="minorEastAsia" w:hAnsiTheme="minorEastAsia" w:eastAsiaTheme="minorEastAsia" w:cstheme="minorEastAsia"/>
          <w:kern w:val="0"/>
          <w:sz w:val="28"/>
          <w:szCs w:val="28"/>
          <w:shd w:val="clear" w:color="auto" w:fill="FFFFFF"/>
          <w:lang w:val="en-US" w:eastAsia="zh-CN"/>
        </w:rPr>
        <w:t>（1）财务管理情况：我局财务管理严格依法依规，做到公开公平公正，严格执行各项有关法律法规、财经纪律、财务规章制度，认真部署，扎扎实实地开展内部控制工作。</w:t>
      </w:r>
    </w:p>
    <w:p w14:paraId="77773234">
      <w:pPr>
        <w:pStyle w:val="10"/>
        <w:keepNext w:val="0"/>
        <w:keepLines w:val="0"/>
        <w:pageBreakBefore w:val="0"/>
        <w:kinsoku/>
        <w:wordWrap/>
        <w:overflowPunct/>
        <w:topLinePunct w:val="0"/>
        <w:autoSpaceDE/>
        <w:autoSpaceDN/>
        <w:bidi w:val="0"/>
        <w:spacing w:after="60" w:line="600" w:lineRule="exact"/>
        <w:ind w:firstLine="560" w:firstLineChars="200"/>
        <w:textAlignment w:val="auto"/>
        <w:rPr>
          <w:rFonts w:hint="eastAsia" w:asciiTheme="minorEastAsia" w:hAnsiTheme="minorEastAsia" w:eastAsiaTheme="minorEastAsia" w:cstheme="minorEastAsia"/>
          <w:kern w:val="0"/>
          <w:sz w:val="28"/>
          <w:szCs w:val="28"/>
          <w:shd w:val="clear" w:color="auto" w:fill="FFFFFF"/>
          <w:lang w:val="en-US" w:eastAsia="zh-CN"/>
        </w:rPr>
      </w:pPr>
      <w:r>
        <w:rPr>
          <w:rFonts w:hint="eastAsia" w:asciiTheme="minorEastAsia" w:hAnsiTheme="minorEastAsia" w:eastAsiaTheme="minorEastAsia" w:cstheme="minorEastAsia"/>
          <w:kern w:val="0"/>
          <w:sz w:val="28"/>
          <w:szCs w:val="28"/>
          <w:shd w:val="clear" w:color="auto" w:fill="FFFFFF"/>
          <w:lang w:val="en-US" w:eastAsia="zh-CN"/>
        </w:rPr>
        <w:t>（2）政策采购实施计划情况。我局依据采购预算编报采购计划，执行的实施计划与备案的实施计划一致，严禁无预算和无计划采购。对汽车加油、维修，设备的购置，办公纸张等有明确规定且相对较为稳定的项目，加强政府采购预算实施的计划性。</w:t>
      </w:r>
    </w:p>
    <w:p w14:paraId="097E56B1">
      <w:pPr>
        <w:pStyle w:val="10"/>
        <w:keepNext w:val="0"/>
        <w:keepLines w:val="0"/>
        <w:pageBreakBefore w:val="0"/>
        <w:kinsoku/>
        <w:wordWrap/>
        <w:overflowPunct/>
        <w:topLinePunct w:val="0"/>
        <w:autoSpaceDE/>
        <w:autoSpaceDN/>
        <w:bidi w:val="0"/>
        <w:spacing w:after="60" w:line="600" w:lineRule="exact"/>
        <w:ind w:firstLine="560" w:firstLineChars="200"/>
        <w:textAlignment w:val="auto"/>
        <w:rPr>
          <w:rFonts w:hint="eastAsia" w:asciiTheme="minorEastAsia" w:hAnsiTheme="minorEastAsia" w:eastAsiaTheme="minorEastAsia" w:cstheme="minorEastAsia"/>
          <w:kern w:val="0"/>
          <w:sz w:val="28"/>
          <w:szCs w:val="28"/>
          <w:shd w:val="clear" w:color="auto" w:fill="FFFFFF"/>
          <w:lang w:val="en-US" w:eastAsia="zh-CN"/>
        </w:rPr>
      </w:pPr>
      <w:r>
        <w:rPr>
          <w:rFonts w:hint="eastAsia" w:asciiTheme="minorEastAsia" w:hAnsiTheme="minorEastAsia" w:eastAsiaTheme="minorEastAsia" w:cstheme="minorEastAsia"/>
          <w:kern w:val="0"/>
          <w:sz w:val="28"/>
          <w:szCs w:val="28"/>
          <w:shd w:val="clear" w:color="auto" w:fill="FFFFFF"/>
          <w:lang w:val="en-US" w:eastAsia="zh-CN"/>
        </w:rPr>
        <w:t>（3）资产管理情况。我局将国有资产纳入资产信息系统管理。在规定时间内及时、准确、全面完成资产清查、上报任务。</w:t>
      </w:r>
    </w:p>
    <w:p w14:paraId="7DB8DE7E">
      <w:pPr>
        <w:pStyle w:val="10"/>
        <w:keepNext w:val="0"/>
        <w:keepLines w:val="0"/>
        <w:pageBreakBefore w:val="0"/>
        <w:kinsoku/>
        <w:wordWrap/>
        <w:overflowPunct/>
        <w:topLinePunct w:val="0"/>
        <w:autoSpaceDE/>
        <w:autoSpaceDN/>
        <w:bidi w:val="0"/>
        <w:spacing w:after="60" w:line="600" w:lineRule="exact"/>
        <w:ind w:firstLine="560" w:firstLineChars="200"/>
        <w:textAlignment w:val="auto"/>
        <w:rPr>
          <w:rFonts w:hint="eastAsia" w:asciiTheme="minorEastAsia" w:hAnsiTheme="minorEastAsia" w:eastAsiaTheme="minorEastAsia" w:cstheme="minorEastAsia"/>
          <w:kern w:val="0"/>
          <w:sz w:val="28"/>
          <w:szCs w:val="28"/>
          <w:shd w:val="clear" w:color="auto" w:fill="FFFFFF"/>
          <w:lang w:val="en-US" w:eastAsia="zh-CN"/>
        </w:rPr>
      </w:pPr>
      <w:r>
        <w:rPr>
          <w:rFonts w:hint="eastAsia" w:asciiTheme="minorEastAsia" w:hAnsiTheme="minorEastAsia" w:eastAsiaTheme="minorEastAsia" w:cstheme="minorEastAsia"/>
          <w:kern w:val="0"/>
          <w:sz w:val="28"/>
          <w:szCs w:val="28"/>
          <w:shd w:val="clear" w:color="auto" w:fill="FFFFFF"/>
          <w:lang w:val="en-US" w:eastAsia="zh-CN"/>
        </w:rPr>
        <w:t>（4）内控制度管理情况。我局制定了相关的内部控制规章制度，健全完整并执行良好。在本年度内没有因内控制度不健全或执行不到位，造成单位出现廉政风险或发生重大责任事故。</w:t>
      </w:r>
    </w:p>
    <w:p w14:paraId="54304857">
      <w:pPr>
        <w:pStyle w:val="10"/>
        <w:keepNext w:val="0"/>
        <w:keepLines w:val="0"/>
        <w:pageBreakBefore w:val="0"/>
        <w:kinsoku/>
        <w:wordWrap/>
        <w:overflowPunct/>
        <w:topLinePunct w:val="0"/>
        <w:autoSpaceDE/>
        <w:autoSpaceDN/>
        <w:bidi w:val="0"/>
        <w:spacing w:after="60" w:line="600" w:lineRule="exact"/>
        <w:ind w:firstLine="560" w:firstLineChars="200"/>
        <w:textAlignment w:val="auto"/>
        <w:rPr>
          <w:rFonts w:hint="eastAsia" w:asciiTheme="minorEastAsia" w:hAnsiTheme="minorEastAsia" w:eastAsiaTheme="minorEastAsia" w:cstheme="minorEastAsia"/>
          <w:kern w:val="0"/>
          <w:sz w:val="28"/>
          <w:szCs w:val="28"/>
          <w:shd w:val="clear" w:color="auto" w:fill="FFFFFF"/>
          <w:lang w:val="en-US" w:eastAsia="zh-CN"/>
        </w:rPr>
      </w:pPr>
      <w:r>
        <w:rPr>
          <w:rFonts w:hint="eastAsia" w:asciiTheme="minorEastAsia" w:hAnsiTheme="minorEastAsia" w:eastAsiaTheme="minorEastAsia" w:cstheme="minorEastAsia"/>
          <w:kern w:val="0"/>
          <w:sz w:val="28"/>
          <w:szCs w:val="28"/>
          <w:shd w:val="clear" w:color="auto" w:fill="FFFFFF"/>
          <w:lang w:val="en-US" w:eastAsia="zh-CN"/>
        </w:rPr>
        <w:t>（5）信息公开情况。我局按财政局通知要求，在规定时间内向社会公开本部门预决算（含所有财政资金安排的“三公”经费、机关运行经费的安排、使用情况等）。按要求公开部门整体支出绩效自评报告及其他按要求应公开的绩效信息。</w:t>
      </w:r>
    </w:p>
    <w:p w14:paraId="408797DE">
      <w:pPr>
        <w:pStyle w:val="10"/>
        <w:keepNext w:val="0"/>
        <w:keepLines w:val="0"/>
        <w:pageBreakBefore w:val="0"/>
        <w:kinsoku/>
        <w:wordWrap/>
        <w:overflowPunct/>
        <w:topLinePunct w:val="0"/>
        <w:autoSpaceDE/>
        <w:autoSpaceDN/>
        <w:bidi w:val="0"/>
        <w:spacing w:after="60"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shd w:val="clear" w:color="auto" w:fill="FFFFFF"/>
          <w:lang w:val="en-US" w:eastAsia="zh-CN"/>
        </w:rPr>
        <w:t>（6） 绩效评价及依法执行财政监督情况。我局高度重视评价工作，积极开展自查自纠，接受财政监督，发现问</w:t>
      </w:r>
      <w:r>
        <w:rPr>
          <w:rFonts w:hint="eastAsia" w:asciiTheme="minorEastAsia" w:hAnsiTheme="minorEastAsia" w:eastAsiaTheme="minorEastAsia" w:cstheme="minorEastAsia"/>
          <w:color w:val="333333"/>
          <w:sz w:val="28"/>
          <w:szCs w:val="28"/>
        </w:rPr>
        <w:t>题及时整改。</w:t>
      </w:r>
    </w:p>
    <w:p w14:paraId="61B7E3CB">
      <w:pPr>
        <w:keepNext w:val="0"/>
        <w:keepLines w:val="0"/>
        <w:pageBreakBefore w:val="0"/>
        <w:widowControl/>
        <w:kinsoku/>
        <w:wordWrap/>
        <w:overflowPunct/>
        <w:topLinePunct w:val="0"/>
        <w:autoSpaceDE/>
        <w:autoSpaceDN/>
        <w:bidi w:val="0"/>
        <w:adjustRightInd w:val="0"/>
        <w:snapToGrid w:val="0"/>
        <w:spacing w:after="60" w:line="60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（二）绩效目标完成情况分析</w:t>
      </w:r>
    </w:p>
    <w:p w14:paraId="0FB6FA9B">
      <w:pPr>
        <w:keepNext w:val="0"/>
        <w:keepLines w:val="0"/>
        <w:pageBreakBefore w:val="0"/>
        <w:widowControl/>
        <w:kinsoku/>
        <w:wordWrap/>
        <w:overflowPunct/>
        <w:topLinePunct w:val="0"/>
        <w:autoSpaceDE/>
        <w:autoSpaceDN/>
        <w:bidi w:val="0"/>
        <w:adjustRightInd w:val="0"/>
        <w:snapToGrid w:val="0"/>
        <w:spacing w:after="60" w:line="600" w:lineRule="exact"/>
        <w:ind w:firstLine="562" w:firstLineChars="200"/>
        <w:textAlignment w:val="auto"/>
        <w:rPr>
          <w:rFonts w:hint="eastAsia" w:asciiTheme="minorEastAsia" w:hAnsiTheme="minorEastAsia" w:eastAsiaTheme="minorEastAsia" w:cstheme="minorEastAsia"/>
          <w:b/>
          <w:bCs/>
          <w:kern w:val="0"/>
          <w:sz w:val="28"/>
          <w:szCs w:val="28"/>
          <w:shd w:val="clear" w:color="auto" w:fill="FFFFFF"/>
          <w:lang w:val="en-US" w:eastAsia="zh-CN" w:bidi="ar-SA"/>
        </w:rPr>
      </w:pPr>
      <w:r>
        <w:rPr>
          <w:rFonts w:hint="eastAsia" w:asciiTheme="minorEastAsia" w:hAnsiTheme="minorEastAsia" w:eastAsiaTheme="minorEastAsia" w:cstheme="minorEastAsia"/>
          <w:b/>
          <w:bCs/>
          <w:kern w:val="0"/>
          <w:sz w:val="28"/>
          <w:szCs w:val="28"/>
          <w:shd w:val="clear" w:color="auto" w:fill="FFFFFF"/>
          <w:lang w:val="en-US" w:eastAsia="zh-CN" w:bidi="ar-SA"/>
        </w:rPr>
        <w:t>1.产出指标完成情况分析</w:t>
      </w:r>
    </w:p>
    <w:p w14:paraId="5DD4EB5F">
      <w:pPr>
        <w:keepNext w:val="0"/>
        <w:keepLines w:val="0"/>
        <w:pageBreakBefore w:val="0"/>
        <w:widowControl w:val="0"/>
        <w:kinsoku/>
        <w:wordWrap/>
        <w:overflowPunct/>
        <w:topLinePunct w:val="0"/>
        <w:autoSpaceDE/>
        <w:autoSpaceDN/>
        <w:bidi w:val="0"/>
        <w:adjustRightInd/>
        <w:snapToGrid/>
        <w:spacing w:after="60" w:line="600" w:lineRule="exact"/>
        <w:ind w:firstLine="560" w:firstLineChars="200"/>
        <w:textAlignment w:val="auto"/>
        <w:rPr>
          <w:rFonts w:hint="default"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b w:val="0"/>
          <w:bCs w:val="0"/>
          <w:color w:val="0000FF"/>
          <w:sz w:val="28"/>
          <w:szCs w:val="28"/>
          <w:lang w:val="en-US" w:eastAsia="zh-CN"/>
        </w:rPr>
        <w:t>（1）粮食综合生产能力稳中有增。</w:t>
      </w:r>
      <w:r>
        <w:rPr>
          <w:rFonts w:hint="eastAsia" w:asciiTheme="minorEastAsia" w:hAnsiTheme="minorEastAsia" w:eastAsiaTheme="minorEastAsia" w:cstheme="minorEastAsia"/>
          <w:color w:val="0000FF"/>
          <w:sz w:val="28"/>
          <w:szCs w:val="28"/>
          <w:lang w:val="en-US" w:eastAsia="zh-CN"/>
        </w:rPr>
        <w:t>2022年，全区粮食作物播种面积52.99万亩，预计总产量22.44万吨。</w:t>
      </w:r>
    </w:p>
    <w:p w14:paraId="7648B11A">
      <w:pPr>
        <w:pStyle w:val="7"/>
        <w:keepNext w:val="0"/>
        <w:keepLines w:val="0"/>
        <w:pageBreakBefore w:val="0"/>
        <w:numPr>
          <w:ilvl w:val="0"/>
          <w:numId w:val="0"/>
        </w:numPr>
        <w:kinsoku/>
        <w:wordWrap/>
        <w:overflowPunct/>
        <w:topLinePunct w:val="0"/>
        <w:autoSpaceDE/>
        <w:autoSpaceDN/>
        <w:bidi w:val="0"/>
        <w:adjustRightInd/>
        <w:snapToGrid w:val="0"/>
        <w:spacing w:after="60" w:afterLines="0" w:line="600" w:lineRule="exact"/>
        <w:ind w:firstLine="560" w:firstLineChars="200"/>
        <w:jc w:val="both"/>
        <w:textAlignment w:val="auto"/>
        <w:rPr>
          <w:rFonts w:hint="eastAsia" w:asciiTheme="minorEastAsia" w:hAnsiTheme="minorEastAsia" w:eastAsiaTheme="minorEastAsia" w:cstheme="minorEastAsia"/>
          <w:color w:val="0000FF"/>
          <w:kern w:val="2"/>
          <w:sz w:val="28"/>
          <w:szCs w:val="28"/>
          <w:lang w:val="en-US" w:eastAsia="zh-CN" w:bidi="ar"/>
        </w:rPr>
      </w:pPr>
      <w:r>
        <w:rPr>
          <w:rFonts w:hint="eastAsia" w:asciiTheme="minorEastAsia" w:hAnsiTheme="minorEastAsia" w:eastAsiaTheme="minorEastAsia" w:cstheme="minorEastAsia"/>
          <w:b w:val="0"/>
          <w:bCs w:val="0"/>
          <w:color w:val="0000FF"/>
          <w:kern w:val="2"/>
          <w:sz w:val="28"/>
          <w:szCs w:val="28"/>
          <w:lang w:val="en-US" w:eastAsia="zh-CN" w:bidi="ar"/>
        </w:rPr>
        <w:t>（2）油料生产再创新高。</w:t>
      </w:r>
      <w:r>
        <w:rPr>
          <w:rFonts w:hint="eastAsia" w:asciiTheme="minorEastAsia" w:hAnsiTheme="minorEastAsia" w:eastAsiaTheme="minorEastAsia" w:cstheme="minorEastAsia"/>
          <w:color w:val="0000FF"/>
          <w:kern w:val="2"/>
          <w:sz w:val="28"/>
          <w:szCs w:val="28"/>
          <w:lang w:val="en-US" w:eastAsia="zh-CN" w:bidi="ar"/>
        </w:rPr>
        <w:t>2022年，油料作物种植面积45.18万亩，比上年扩大1.5万亩，增加3.4%，预计总产量5.98万吨，同比增产0.28万吨，增加4.87%。</w:t>
      </w:r>
    </w:p>
    <w:p w14:paraId="757101AA">
      <w:pPr>
        <w:keepNext w:val="0"/>
        <w:keepLines w:val="0"/>
        <w:pageBreakBefore w:val="0"/>
        <w:kinsoku/>
        <w:wordWrap/>
        <w:overflowPunct/>
        <w:topLinePunct w:val="0"/>
        <w:autoSpaceDE/>
        <w:autoSpaceDN/>
        <w:bidi w:val="0"/>
        <w:adjustRightInd/>
        <w:snapToGrid w:val="0"/>
        <w:spacing w:after="60" w:line="600" w:lineRule="exact"/>
        <w:ind w:firstLine="560" w:firstLineChars="200"/>
        <w:jc w:val="both"/>
        <w:textAlignment w:val="auto"/>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b w:val="0"/>
          <w:bCs w:val="0"/>
          <w:color w:val="0000FF"/>
          <w:kern w:val="2"/>
          <w:sz w:val="28"/>
          <w:szCs w:val="28"/>
          <w:lang w:val="en-US" w:eastAsia="zh-CN" w:bidi="ar"/>
        </w:rPr>
        <w:t>（3）经济作物实现产能目标。</w:t>
      </w:r>
      <w:r>
        <w:rPr>
          <w:rFonts w:hint="eastAsia" w:asciiTheme="minorEastAsia" w:hAnsiTheme="minorEastAsia" w:eastAsiaTheme="minorEastAsia" w:cstheme="minorEastAsia"/>
          <w:color w:val="0000FF"/>
          <w:kern w:val="2"/>
          <w:sz w:val="28"/>
          <w:szCs w:val="28"/>
          <w:lang w:val="en-US" w:eastAsia="zh-CN" w:bidi="ar"/>
        </w:rPr>
        <w:t>2022年，全区蔬菜生产总播种面积（不含瓜果）达到22万亩，总产量3</w:t>
      </w:r>
      <w:r>
        <w:rPr>
          <w:rFonts w:hint="eastAsia" w:asciiTheme="minorEastAsia" w:hAnsiTheme="minorEastAsia" w:eastAsiaTheme="minorEastAsia" w:cstheme="minorEastAsia"/>
          <w:color w:val="0000FF"/>
          <w:kern w:val="2"/>
          <w:sz w:val="28"/>
          <w:szCs w:val="28"/>
          <w:lang w:eastAsia="zh-CN" w:bidi="ar"/>
        </w:rPr>
        <w:t>2</w:t>
      </w:r>
      <w:r>
        <w:rPr>
          <w:rFonts w:hint="eastAsia" w:asciiTheme="minorEastAsia" w:hAnsiTheme="minorEastAsia" w:eastAsiaTheme="minorEastAsia" w:cstheme="minorEastAsia"/>
          <w:color w:val="0000FF"/>
          <w:kern w:val="2"/>
          <w:sz w:val="28"/>
          <w:szCs w:val="28"/>
          <w:lang w:val="en-US" w:eastAsia="zh-CN" w:bidi="ar"/>
        </w:rPr>
        <w:t>.5万吨，比上年增产0.5万吨，增加1.56%。</w:t>
      </w:r>
      <w:r>
        <w:rPr>
          <w:rFonts w:hint="eastAsia" w:asciiTheme="minorEastAsia" w:hAnsiTheme="minorEastAsia" w:eastAsiaTheme="minorEastAsia" w:cstheme="minorEastAsia"/>
          <w:color w:val="0000FF"/>
          <w:sz w:val="28"/>
          <w:szCs w:val="28"/>
        </w:rPr>
        <w:t>全区</w:t>
      </w:r>
      <w:r>
        <w:rPr>
          <w:rFonts w:hint="eastAsia" w:asciiTheme="minorEastAsia" w:hAnsiTheme="minorEastAsia" w:eastAsiaTheme="minorEastAsia" w:cstheme="minorEastAsia"/>
          <w:color w:val="0000FF"/>
          <w:sz w:val="28"/>
          <w:szCs w:val="28"/>
          <w:lang w:eastAsia="zh-CN"/>
        </w:rPr>
        <w:t>现有</w:t>
      </w:r>
      <w:r>
        <w:rPr>
          <w:rFonts w:hint="eastAsia" w:asciiTheme="minorEastAsia" w:hAnsiTheme="minorEastAsia" w:eastAsiaTheme="minorEastAsia" w:cstheme="minorEastAsia"/>
          <w:color w:val="0000FF"/>
          <w:sz w:val="28"/>
          <w:szCs w:val="28"/>
        </w:rPr>
        <w:t>茶园面积</w:t>
      </w:r>
      <w:r>
        <w:rPr>
          <w:rFonts w:hint="eastAsia" w:asciiTheme="minorEastAsia" w:hAnsiTheme="minorEastAsia" w:eastAsiaTheme="minorEastAsia" w:cstheme="minorEastAsia"/>
          <w:color w:val="0000FF"/>
          <w:sz w:val="28"/>
          <w:szCs w:val="28"/>
          <w:lang w:val="en-US" w:eastAsia="zh-CN"/>
        </w:rPr>
        <w:t>10</w:t>
      </w:r>
      <w:r>
        <w:rPr>
          <w:rFonts w:hint="eastAsia" w:asciiTheme="minorEastAsia" w:hAnsiTheme="minorEastAsia" w:eastAsiaTheme="minorEastAsia" w:cstheme="minorEastAsia"/>
          <w:color w:val="0000FF"/>
          <w:sz w:val="28"/>
          <w:szCs w:val="28"/>
        </w:rPr>
        <w:t>万亩，</w:t>
      </w:r>
      <w:r>
        <w:rPr>
          <w:rFonts w:hint="eastAsia" w:asciiTheme="minorEastAsia" w:hAnsiTheme="minorEastAsia" w:eastAsiaTheme="minorEastAsia" w:cstheme="minorEastAsia"/>
          <w:color w:val="0000FF"/>
          <w:sz w:val="28"/>
          <w:szCs w:val="28"/>
          <w:lang w:eastAsia="zh-CN"/>
        </w:rPr>
        <w:t>全</w:t>
      </w:r>
      <w:r>
        <w:rPr>
          <w:rFonts w:hint="eastAsia" w:asciiTheme="minorEastAsia" w:hAnsiTheme="minorEastAsia" w:eastAsiaTheme="minorEastAsia" w:cstheme="minorEastAsia"/>
          <w:color w:val="0000FF"/>
          <w:sz w:val="28"/>
          <w:szCs w:val="28"/>
        </w:rPr>
        <w:t>年茶叶总产量</w:t>
      </w:r>
      <w:r>
        <w:rPr>
          <w:rFonts w:hint="eastAsia" w:asciiTheme="minorEastAsia" w:hAnsiTheme="minorEastAsia" w:eastAsiaTheme="minorEastAsia" w:cstheme="minorEastAsia"/>
          <w:color w:val="0000FF"/>
          <w:sz w:val="28"/>
          <w:szCs w:val="28"/>
          <w:lang w:eastAsia="zh-CN"/>
        </w:rPr>
        <w:t>突破</w:t>
      </w:r>
      <w:r>
        <w:rPr>
          <w:rFonts w:hint="eastAsia" w:asciiTheme="minorEastAsia" w:hAnsiTheme="minorEastAsia" w:eastAsiaTheme="minorEastAsia" w:cstheme="minorEastAsia"/>
          <w:color w:val="0000FF"/>
          <w:sz w:val="28"/>
          <w:szCs w:val="28"/>
          <w:lang w:val="en-US" w:eastAsia="zh-CN"/>
        </w:rPr>
        <w:t>5000</w:t>
      </w:r>
      <w:r>
        <w:rPr>
          <w:rFonts w:hint="eastAsia" w:asciiTheme="minorEastAsia" w:hAnsiTheme="minorEastAsia" w:eastAsiaTheme="minorEastAsia" w:cstheme="minorEastAsia"/>
          <w:color w:val="0000FF"/>
          <w:sz w:val="28"/>
          <w:szCs w:val="28"/>
        </w:rPr>
        <w:t>吨，</w:t>
      </w:r>
      <w:r>
        <w:rPr>
          <w:rFonts w:hint="eastAsia" w:asciiTheme="minorEastAsia" w:hAnsiTheme="minorEastAsia" w:eastAsiaTheme="minorEastAsia" w:cstheme="minorEastAsia"/>
          <w:color w:val="0000FF"/>
          <w:sz w:val="28"/>
          <w:szCs w:val="28"/>
          <w:lang w:val="en-US" w:eastAsia="zh-CN"/>
        </w:rPr>
        <w:t>全产业链产值达11亿元。中药材种植面积达0.82万亩，总产量3161吨，总产值达2.53亿元。</w:t>
      </w:r>
    </w:p>
    <w:p w14:paraId="6ADF26A9">
      <w:pPr>
        <w:keepNext w:val="0"/>
        <w:keepLines w:val="0"/>
        <w:pageBreakBefore w:val="0"/>
        <w:kinsoku/>
        <w:wordWrap/>
        <w:overflowPunct/>
        <w:topLinePunct w:val="0"/>
        <w:autoSpaceDE/>
        <w:autoSpaceDN/>
        <w:bidi w:val="0"/>
        <w:adjustRightInd/>
        <w:snapToGrid w:val="0"/>
        <w:spacing w:after="60" w:line="600" w:lineRule="exact"/>
        <w:ind w:firstLine="560" w:firstLineChars="200"/>
        <w:jc w:val="both"/>
        <w:textAlignment w:val="auto"/>
        <w:rPr>
          <w:rFonts w:hint="eastAsia" w:asciiTheme="minorEastAsia" w:hAnsiTheme="minorEastAsia" w:eastAsiaTheme="minorEastAsia" w:cstheme="minorEastAsia"/>
          <w:color w:val="0000FF"/>
          <w:kern w:val="2"/>
          <w:sz w:val="28"/>
          <w:szCs w:val="28"/>
          <w:lang w:val="en-US" w:eastAsia="zh-CN" w:bidi="ar"/>
        </w:rPr>
      </w:pPr>
      <w:r>
        <w:rPr>
          <w:rFonts w:hint="eastAsia" w:asciiTheme="minorEastAsia" w:hAnsiTheme="minorEastAsia" w:eastAsiaTheme="minorEastAsia" w:cstheme="minorEastAsia"/>
          <w:b w:val="0"/>
          <w:bCs w:val="0"/>
          <w:color w:val="0000FF"/>
          <w:kern w:val="2"/>
          <w:sz w:val="28"/>
          <w:szCs w:val="28"/>
          <w:lang w:val="en-US" w:eastAsia="zh-CN" w:bidi="ar"/>
        </w:rPr>
        <w:t>（4）畜牧产业调整优化。</w:t>
      </w:r>
      <w:r>
        <w:rPr>
          <w:rFonts w:hint="eastAsia" w:asciiTheme="minorEastAsia" w:hAnsiTheme="minorEastAsia" w:eastAsiaTheme="minorEastAsia" w:cstheme="minorEastAsia"/>
          <w:color w:val="0000FF"/>
          <w:kern w:val="2"/>
          <w:sz w:val="28"/>
          <w:szCs w:val="28"/>
          <w:lang w:val="en-US" w:eastAsia="zh-CN" w:bidi="ar"/>
        </w:rPr>
        <w:t>2022年，全区生猪存栏23.6万头，其中能繁母猪存栏3万头。全年生猪出栏47.55万头。禽类产销稳步提升，全区年末出笼禽类2270.1万羽，畜禽产能实现恢复性增长，畜牧业生产形势良好。</w:t>
      </w:r>
    </w:p>
    <w:p w14:paraId="08699DD9">
      <w:pPr>
        <w:keepNext w:val="0"/>
        <w:keepLines w:val="0"/>
        <w:pageBreakBefore w:val="0"/>
        <w:kinsoku/>
        <w:wordWrap/>
        <w:overflowPunct/>
        <w:topLinePunct w:val="0"/>
        <w:autoSpaceDE/>
        <w:autoSpaceDN/>
        <w:bidi w:val="0"/>
        <w:adjustRightInd/>
        <w:snapToGrid w:val="0"/>
        <w:spacing w:after="60" w:line="600" w:lineRule="exact"/>
        <w:ind w:firstLine="560" w:firstLineChars="200"/>
        <w:jc w:val="both"/>
        <w:textAlignment w:val="auto"/>
        <w:rPr>
          <w:rFonts w:hint="eastAsia" w:asciiTheme="minorEastAsia" w:hAnsiTheme="minorEastAsia" w:eastAsiaTheme="minorEastAsia" w:cstheme="minorEastAsia"/>
          <w:color w:val="0000FF"/>
          <w:kern w:val="2"/>
          <w:sz w:val="28"/>
          <w:szCs w:val="28"/>
          <w:lang w:val="en-US" w:eastAsia="zh-CN" w:bidi="ar"/>
        </w:rPr>
      </w:pPr>
      <w:r>
        <w:rPr>
          <w:rFonts w:hint="eastAsia" w:asciiTheme="minorEastAsia" w:hAnsiTheme="minorEastAsia" w:eastAsiaTheme="minorEastAsia" w:cstheme="minorEastAsia"/>
          <w:b w:val="0"/>
          <w:bCs w:val="0"/>
          <w:color w:val="0000FF"/>
          <w:kern w:val="2"/>
          <w:sz w:val="28"/>
          <w:szCs w:val="28"/>
          <w:lang w:val="en-US" w:eastAsia="zh-CN" w:bidi="ar"/>
        </w:rPr>
        <w:t>（5）水产养殖健康发展。</w:t>
      </w:r>
      <w:r>
        <w:rPr>
          <w:rFonts w:hint="eastAsia" w:asciiTheme="minorEastAsia" w:hAnsiTheme="minorEastAsia" w:eastAsiaTheme="minorEastAsia" w:cstheme="minorEastAsia"/>
          <w:color w:val="0000FF"/>
          <w:kern w:val="2"/>
          <w:sz w:val="28"/>
          <w:szCs w:val="28"/>
          <w:lang w:val="en-US" w:eastAsia="zh-CN" w:bidi="ar"/>
        </w:rPr>
        <w:t>2022年，全区水产池塘养殖面积达到9.07万亩，稻田养虾面积10万亩；水产品总产量达到5.02万吨，其中名特优水产品3.72万吨；渔业经济总产值达15.07亿元，鱼苗产量达到8亿尾，渔业良种覆盖率超过90%。</w:t>
      </w:r>
    </w:p>
    <w:p w14:paraId="3C638868">
      <w:pPr>
        <w:keepNext w:val="0"/>
        <w:keepLines w:val="0"/>
        <w:pageBreakBefore w:val="0"/>
        <w:numPr>
          <w:ilvl w:val="0"/>
          <w:numId w:val="0"/>
        </w:numPr>
        <w:kinsoku/>
        <w:wordWrap/>
        <w:overflowPunct/>
        <w:topLinePunct w:val="0"/>
        <w:autoSpaceDE/>
        <w:autoSpaceDN/>
        <w:bidi w:val="0"/>
        <w:adjustRightInd/>
        <w:snapToGrid w:val="0"/>
        <w:spacing w:after="60" w:line="6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kern w:val="2"/>
          <w:sz w:val="28"/>
          <w:szCs w:val="28"/>
          <w:lang w:val="en-US" w:eastAsia="zh-CN" w:bidi="ar"/>
        </w:rPr>
        <w:t>（6）农业机械装备水平逐步提高。</w:t>
      </w: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年，全区</w:t>
      </w:r>
      <w:r>
        <w:rPr>
          <w:rFonts w:hint="eastAsia" w:asciiTheme="minorEastAsia" w:hAnsiTheme="minorEastAsia" w:eastAsiaTheme="minorEastAsia" w:cstheme="minorEastAsia"/>
          <w:b w:val="0"/>
          <w:bCs w:val="0"/>
          <w:i w:val="0"/>
          <w:caps w:val="0"/>
          <w:color w:val="auto"/>
          <w:spacing w:val="0"/>
          <w:kern w:val="0"/>
          <w:sz w:val="28"/>
          <w:szCs w:val="28"/>
          <w:lang w:val="en-US" w:eastAsia="zh-CN" w:bidi="ar"/>
        </w:rPr>
        <w:t>完成机耕面积92.06万亩、机播面积51.3万亩、机收面积71.45万亩，</w:t>
      </w:r>
      <w:r>
        <w:rPr>
          <w:rFonts w:hint="eastAsia" w:asciiTheme="minorEastAsia" w:hAnsiTheme="minorEastAsia" w:eastAsiaTheme="minorEastAsia" w:cstheme="minorEastAsia"/>
          <w:color w:val="auto"/>
          <w:sz w:val="28"/>
          <w:szCs w:val="28"/>
          <w:lang w:eastAsia="zh-CN"/>
        </w:rPr>
        <w:t>主要农作物耕种收综合机械化水平达7</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%，农机总动力达3</w:t>
      </w:r>
      <w:r>
        <w:rPr>
          <w:rFonts w:hint="eastAsia" w:asciiTheme="minorEastAsia" w:hAnsiTheme="minorEastAsia" w:eastAsiaTheme="minorEastAsia" w:cstheme="minorEastAsia"/>
          <w:color w:val="auto"/>
          <w:sz w:val="28"/>
          <w:szCs w:val="28"/>
          <w:lang w:val="en-US" w:eastAsia="zh-CN"/>
        </w:rPr>
        <w:t>9.2</w:t>
      </w:r>
      <w:r>
        <w:rPr>
          <w:rFonts w:hint="eastAsia" w:asciiTheme="minorEastAsia" w:hAnsiTheme="minorEastAsia" w:eastAsiaTheme="minorEastAsia" w:cstheme="minorEastAsia"/>
          <w:color w:val="auto"/>
          <w:sz w:val="28"/>
          <w:szCs w:val="28"/>
          <w:lang w:eastAsia="zh-CN"/>
        </w:rPr>
        <w:t>万千瓦；全区拥有大中型拖拉机</w:t>
      </w:r>
      <w:r>
        <w:rPr>
          <w:rFonts w:hint="eastAsia" w:asciiTheme="minorEastAsia" w:hAnsiTheme="minorEastAsia" w:eastAsiaTheme="minorEastAsia" w:cstheme="minorEastAsia"/>
          <w:color w:val="auto"/>
          <w:sz w:val="28"/>
          <w:szCs w:val="28"/>
          <w:lang w:val="en-US" w:eastAsia="zh-CN"/>
        </w:rPr>
        <w:t>1822</w:t>
      </w:r>
      <w:r>
        <w:rPr>
          <w:rFonts w:hint="eastAsia" w:asciiTheme="minorEastAsia" w:hAnsiTheme="minorEastAsia" w:eastAsiaTheme="minorEastAsia" w:cstheme="minorEastAsia"/>
          <w:color w:val="auto"/>
          <w:sz w:val="28"/>
          <w:szCs w:val="28"/>
          <w:lang w:eastAsia="zh-CN"/>
        </w:rPr>
        <w:t>台。</w:t>
      </w:r>
    </w:p>
    <w:p w14:paraId="0384FEF5">
      <w:pPr>
        <w:keepNext w:val="0"/>
        <w:keepLines w:val="0"/>
        <w:pageBreakBefore w:val="0"/>
        <w:numPr>
          <w:ilvl w:val="0"/>
          <w:numId w:val="0"/>
        </w:numPr>
        <w:kinsoku/>
        <w:wordWrap/>
        <w:overflowPunct/>
        <w:topLinePunct w:val="0"/>
        <w:autoSpaceDE/>
        <w:autoSpaceDN/>
        <w:bidi w:val="0"/>
        <w:adjustRightInd/>
        <w:snapToGrid w:val="0"/>
        <w:spacing w:after="60" w:line="600" w:lineRule="exact"/>
        <w:ind w:firstLine="560" w:firstLineChars="200"/>
        <w:jc w:val="both"/>
        <w:textAlignment w:val="auto"/>
        <w:rPr>
          <w:rFonts w:hint="eastAsia" w:asciiTheme="minorEastAsia" w:hAnsiTheme="minorEastAsia" w:eastAsiaTheme="minorEastAsia" w:cstheme="minorEastAsia"/>
          <w:color w:val="auto"/>
          <w:kern w:val="2"/>
          <w:sz w:val="28"/>
          <w:szCs w:val="28"/>
          <w:lang w:val="en-US" w:eastAsia="zh-CN"/>
        </w:rPr>
      </w:pPr>
      <w:r>
        <w:rPr>
          <w:rFonts w:hint="eastAsia" w:asciiTheme="minorEastAsia" w:hAnsiTheme="minorEastAsia" w:eastAsiaTheme="minorEastAsia" w:cstheme="minorEastAsia"/>
          <w:b w:val="0"/>
          <w:bCs w:val="0"/>
          <w:color w:val="auto"/>
          <w:kern w:val="2"/>
          <w:sz w:val="28"/>
          <w:szCs w:val="28"/>
          <w:lang w:val="en-US" w:eastAsia="zh-CN" w:bidi="ar"/>
        </w:rPr>
        <w:t>（7）农产品加工能力持续增强。</w:t>
      </w:r>
      <w:r>
        <w:rPr>
          <w:rFonts w:hint="eastAsia" w:asciiTheme="minorEastAsia" w:hAnsiTheme="minorEastAsia" w:eastAsiaTheme="minorEastAsia" w:cstheme="minorEastAsia"/>
          <w:color w:val="auto"/>
          <w:kern w:val="2"/>
          <w:sz w:val="28"/>
          <w:szCs w:val="28"/>
          <w:lang w:val="en-US" w:eastAsia="zh-CN" w:bidi="ar"/>
        </w:rPr>
        <w:t>2022年，</w:t>
      </w:r>
      <w:r>
        <w:rPr>
          <w:rFonts w:hint="eastAsia" w:asciiTheme="minorEastAsia" w:hAnsiTheme="minorEastAsia" w:eastAsiaTheme="minorEastAsia" w:cstheme="minorEastAsia"/>
          <w:color w:val="auto"/>
          <w:sz w:val="28"/>
          <w:szCs w:val="28"/>
          <w:lang w:val="en-US" w:eastAsia="zh-CN"/>
        </w:rPr>
        <w:t>新增省级龙头企业3家，新增市级龙头企业6家。</w:t>
      </w:r>
      <w:r>
        <w:rPr>
          <w:rFonts w:hint="eastAsia" w:asciiTheme="minorEastAsia" w:hAnsiTheme="minorEastAsia" w:eastAsiaTheme="minorEastAsia" w:cstheme="minorEastAsia"/>
          <w:color w:val="auto"/>
          <w:kern w:val="2"/>
          <w:sz w:val="28"/>
          <w:szCs w:val="28"/>
        </w:rPr>
        <w:t>全区共拥有农业产业化龙头企业7</w:t>
      </w:r>
      <w:r>
        <w:rPr>
          <w:rFonts w:hint="eastAsia" w:asciiTheme="minorEastAsia" w:hAnsiTheme="minorEastAsia" w:eastAsiaTheme="minorEastAsia" w:cstheme="minorEastAsia"/>
          <w:color w:val="auto"/>
          <w:kern w:val="2"/>
          <w:sz w:val="28"/>
          <w:szCs w:val="28"/>
          <w:lang w:val="en-US" w:eastAsia="zh-CN"/>
        </w:rPr>
        <w:t>3</w:t>
      </w:r>
      <w:r>
        <w:rPr>
          <w:rFonts w:hint="eastAsia" w:asciiTheme="minorEastAsia" w:hAnsiTheme="minorEastAsia" w:eastAsiaTheme="minorEastAsia" w:cstheme="minorEastAsia"/>
          <w:color w:val="auto"/>
          <w:kern w:val="2"/>
          <w:sz w:val="28"/>
          <w:szCs w:val="28"/>
        </w:rPr>
        <w:t>家，</w:t>
      </w:r>
      <w:r>
        <w:rPr>
          <w:rFonts w:hint="eastAsia" w:asciiTheme="minorEastAsia" w:hAnsiTheme="minorEastAsia" w:eastAsiaTheme="minorEastAsia" w:cstheme="minorEastAsia"/>
          <w:color w:val="auto"/>
          <w:kern w:val="2"/>
          <w:sz w:val="28"/>
          <w:szCs w:val="28"/>
          <w:lang w:val="en-US" w:eastAsia="zh-CN"/>
        </w:rPr>
        <w:t>占全市265家农业产业化龙头企业的28%。</w:t>
      </w:r>
    </w:p>
    <w:p w14:paraId="322569E1">
      <w:pPr>
        <w:keepNext w:val="0"/>
        <w:keepLines w:val="0"/>
        <w:pageBreakBefore w:val="0"/>
        <w:kinsoku/>
        <w:wordWrap/>
        <w:overflowPunct/>
        <w:topLinePunct w:val="0"/>
        <w:autoSpaceDE/>
        <w:autoSpaceDN/>
        <w:bidi w:val="0"/>
        <w:adjustRightInd/>
        <w:snapToGrid w:val="0"/>
        <w:spacing w:after="60" w:line="6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kern w:val="2"/>
          <w:sz w:val="28"/>
          <w:szCs w:val="28"/>
          <w:lang w:val="en-US" w:eastAsia="zh-CN" w:bidi="ar"/>
        </w:rPr>
        <w:t>（8）品牌农业建设成效明显。2022年，全区完成绿色食品认证4个，指导农产品地理标志产品申报1个（咸宁桂花）。完成2022年湖北省地理标志农产品保护工程项目（向阳湖莲子）申报。</w:t>
      </w:r>
    </w:p>
    <w:p w14:paraId="0DB3696F">
      <w:pPr>
        <w:keepNext w:val="0"/>
        <w:keepLines w:val="0"/>
        <w:pageBreakBefore w:val="0"/>
        <w:kinsoku/>
        <w:wordWrap/>
        <w:overflowPunct/>
        <w:topLinePunct w:val="0"/>
        <w:bidi w:val="0"/>
        <w:spacing w:after="60" w:line="600" w:lineRule="exact"/>
        <w:ind w:firstLine="560" w:firstLineChars="200"/>
        <w:textAlignment w:val="auto"/>
        <w:rPr>
          <w:rFonts w:hint="default" w:asciiTheme="minorEastAsia" w:hAnsiTheme="minorEastAsia" w:eastAsiaTheme="minorEastAsia" w:cstheme="minorEastAsia"/>
          <w:b w:val="0"/>
          <w:bCs w:val="0"/>
          <w:color w:val="auto"/>
          <w:kern w:val="2"/>
          <w:sz w:val="28"/>
          <w:szCs w:val="28"/>
          <w:lang w:val="en-US" w:eastAsia="zh-CN" w:bidi="ar"/>
        </w:rPr>
      </w:pPr>
      <w:r>
        <w:rPr>
          <w:rFonts w:hint="eastAsia" w:asciiTheme="minorEastAsia" w:hAnsiTheme="minorEastAsia" w:eastAsiaTheme="minorEastAsia" w:cstheme="minorEastAsia"/>
          <w:b w:val="0"/>
          <w:bCs w:val="0"/>
          <w:color w:val="auto"/>
          <w:kern w:val="2"/>
          <w:sz w:val="28"/>
          <w:szCs w:val="28"/>
          <w:lang w:val="en-US" w:eastAsia="zh-CN" w:bidi="ar"/>
        </w:rPr>
        <w:t>（9）科技教育服务能力进一步提升。2022年，</w:t>
      </w:r>
      <w:r>
        <w:rPr>
          <w:rFonts w:hint="default" w:asciiTheme="minorEastAsia" w:hAnsiTheme="minorEastAsia" w:eastAsiaTheme="minorEastAsia" w:cstheme="minorEastAsia"/>
          <w:b w:val="0"/>
          <w:bCs w:val="0"/>
          <w:color w:val="auto"/>
          <w:kern w:val="2"/>
          <w:sz w:val="28"/>
          <w:szCs w:val="28"/>
          <w:lang w:val="en-US" w:eastAsia="zh-CN" w:bidi="ar"/>
        </w:rPr>
        <w:t>围绕粮油、蔬菜、茶叶、禽类、水产、农机6大主导产业，培育</w:t>
      </w:r>
      <w:r>
        <w:rPr>
          <w:rFonts w:hint="eastAsia" w:asciiTheme="minorEastAsia" w:hAnsiTheme="minorEastAsia" w:eastAsiaTheme="minorEastAsia" w:cstheme="minorEastAsia"/>
          <w:b w:val="0"/>
          <w:bCs w:val="0"/>
          <w:color w:val="auto"/>
          <w:kern w:val="2"/>
          <w:sz w:val="28"/>
          <w:szCs w:val="28"/>
          <w:lang w:val="en-US" w:eastAsia="zh-CN" w:bidi="ar"/>
        </w:rPr>
        <w:t>200</w:t>
      </w:r>
      <w:r>
        <w:rPr>
          <w:rFonts w:hint="default" w:asciiTheme="minorEastAsia" w:hAnsiTheme="minorEastAsia" w:eastAsiaTheme="minorEastAsia" w:cstheme="minorEastAsia"/>
          <w:b w:val="0"/>
          <w:bCs w:val="0"/>
          <w:color w:val="auto"/>
          <w:kern w:val="2"/>
          <w:sz w:val="28"/>
          <w:szCs w:val="28"/>
          <w:lang w:val="en-US" w:eastAsia="zh-CN" w:bidi="ar"/>
        </w:rPr>
        <w:t>个科技示范主体，建立3个科技试验示范基地；举办高素质农民培育培训班6期，培训新型农民300人，其中绿色养殖培训班100人、专业生产型培训班140人、农机操作培训班60人。</w:t>
      </w:r>
    </w:p>
    <w:p w14:paraId="467E11FD">
      <w:pPr>
        <w:keepNext w:val="0"/>
        <w:keepLines w:val="0"/>
        <w:pageBreakBefore w:val="0"/>
        <w:kinsoku/>
        <w:wordWrap/>
        <w:overflowPunct/>
        <w:topLinePunct w:val="0"/>
        <w:bidi w:val="0"/>
        <w:spacing w:after="60" w:line="60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2.效益指标完成情况分析</w:t>
      </w:r>
    </w:p>
    <w:p w14:paraId="7E1F549B">
      <w:pPr>
        <w:keepNext w:val="0"/>
        <w:keepLines w:val="0"/>
        <w:pageBreakBefore w:val="0"/>
        <w:kinsoku/>
        <w:wordWrap/>
        <w:overflowPunct/>
        <w:topLinePunct w:val="0"/>
        <w:bidi w:val="0"/>
        <w:spacing w:after="60" w:line="60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经济效益</w:t>
      </w:r>
    </w:p>
    <w:p w14:paraId="3D578D25">
      <w:pPr>
        <w:keepNext w:val="0"/>
        <w:keepLines w:val="0"/>
        <w:pageBreakBefore w:val="0"/>
        <w:widowControl w:val="0"/>
        <w:kinsoku/>
        <w:wordWrap/>
        <w:overflowPunct/>
        <w:topLinePunct w:val="0"/>
        <w:autoSpaceDE/>
        <w:autoSpaceDN/>
        <w:bidi w:val="0"/>
        <w:adjustRightInd/>
        <w:snapToGrid/>
        <w:spacing w:after="60" w:line="6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粮食：全区粮食播种面积52.99万亩，作物总产量22.44万吨。</w:t>
      </w:r>
    </w:p>
    <w:p w14:paraId="5A01E706">
      <w:pPr>
        <w:pStyle w:val="7"/>
        <w:keepNext w:val="0"/>
        <w:keepLines w:val="0"/>
        <w:pageBreakBefore w:val="0"/>
        <w:numPr>
          <w:ilvl w:val="0"/>
          <w:numId w:val="0"/>
        </w:numPr>
        <w:kinsoku/>
        <w:wordWrap/>
        <w:overflowPunct/>
        <w:topLinePunct w:val="0"/>
        <w:autoSpaceDE/>
        <w:autoSpaceDN/>
        <w:bidi w:val="0"/>
        <w:adjustRightInd/>
        <w:snapToGrid w:val="0"/>
        <w:spacing w:after="60" w:afterLines="0" w:line="600" w:lineRule="exact"/>
        <w:ind w:firstLine="560" w:firstLineChars="200"/>
        <w:jc w:val="both"/>
        <w:textAlignment w:val="auto"/>
        <w:rPr>
          <w:rFonts w:hint="eastAsia" w:asciiTheme="minorEastAsia" w:hAnsiTheme="minorEastAsia" w:eastAsiaTheme="minorEastAsia" w:cstheme="minorEastAsia"/>
          <w:color w:val="auto"/>
          <w:kern w:val="2"/>
          <w:sz w:val="28"/>
          <w:szCs w:val="28"/>
          <w:lang w:val="en-US" w:eastAsia="zh-CN" w:bidi="ar"/>
        </w:rPr>
      </w:pPr>
      <w:r>
        <w:rPr>
          <w:rFonts w:hint="eastAsia" w:asciiTheme="minorEastAsia" w:hAnsiTheme="minorEastAsia" w:eastAsiaTheme="minorEastAsia" w:cstheme="minorEastAsia"/>
          <w:color w:val="auto"/>
          <w:sz w:val="28"/>
          <w:szCs w:val="28"/>
          <w:lang w:val="en-US" w:eastAsia="zh-CN"/>
        </w:rPr>
        <w:t>油料：全区油料作物总产量</w:t>
      </w:r>
      <w:r>
        <w:rPr>
          <w:rFonts w:hint="eastAsia" w:asciiTheme="minorEastAsia" w:hAnsiTheme="minorEastAsia" w:eastAsiaTheme="minorEastAsia" w:cstheme="minorEastAsia"/>
          <w:color w:val="auto"/>
          <w:kern w:val="2"/>
          <w:sz w:val="28"/>
          <w:szCs w:val="28"/>
          <w:lang w:val="en-US" w:eastAsia="zh-CN" w:bidi="ar"/>
        </w:rPr>
        <w:t>总产量5.98万吨，比上年增产0.28万吨，增加4.87%。</w:t>
      </w:r>
    </w:p>
    <w:p w14:paraId="4B10BEB5">
      <w:pPr>
        <w:keepNext w:val="0"/>
        <w:keepLines w:val="0"/>
        <w:pageBreakBefore w:val="0"/>
        <w:numPr>
          <w:ilvl w:val="0"/>
          <w:numId w:val="0"/>
        </w:numPr>
        <w:kinsoku/>
        <w:wordWrap/>
        <w:overflowPunct/>
        <w:topLinePunct w:val="0"/>
        <w:bidi w:val="0"/>
        <w:spacing w:after="60" w:line="600" w:lineRule="exact"/>
        <w:ind w:lef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蔬菜：</w:t>
      </w:r>
      <w:r>
        <w:rPr>
          <w:rFonts w:hint="eastAsia" w:asciiTheme="minorEastAsia" w:hAnsiTheme="minorEastAsia" w:eastAsiaTheme="minorEastAsia" w:cstheme="minorEastAsia"/>
          <w:color w:val="auto"/>
          <w:sz w:val="28"/>
          <w:szCs w:val="28"/>
          <w:lang w:eastAsia="zh-CN"/>
        </w:rPr>
        <w:t>全年</w:t>
      </w:r>
      <w:r>
        <w:rPr>
          <w:rFonts w:hint="eastAsia" w:asciiTheme="minorEastAsia" w:hAnsiTheme="minorEastAsia" w:eastAsiaTheme="minorEastAsia" w:cstheme="minorEastAsia"/>
          <w:color w:val="auto"/>
          <w:sz w:val="28"/>
          <w:szCs w:val="28"/>
          <w:lang w:val="en-US" w:eastAsia="zh-CN"/>
        </w:rPr>
        <w:t>蔬菜</w:t>
      </w:r>
      <w:r>
        <w:rPr>
          <w:rFonts w:hint="eastAsia" w:asciiTheme="minorEastAsia" w:hAnsiTheme="minorEastAsia" w:eastAsiaTheme="minorEastAsia" w:cstheme="minorEastAsia"/>
          <w:color w:val="auto"/>
          <w:kern w:val="2"/>
          <w:sz w:val="28"/>
          <w:szCs w:val="28"/>
          <w:lang w:val="en-US" w:eastAsia="zh-CN" w:bidi="ar"/>
        </w:rPr>
        <w:t>总产量3</w:t>
      </w:r>
      <w:r>
        <w:rPr>
          <w:rFonts w:hint="eastAsia" w:asciiTheme="minorEastAsia" w:hAnsiTheme="minorEastAsia" w:eastAsiaTheme="minorEastAsia" w:cstheme="minorEastAsia"/>
          <w:color w:val="auto"/>
          <w:kern w:val="2"/>
          <w:sz w:val="28"/>
          <w:szCs w:val="28"/>
          <w:lang w:eastAsia="zh-CN" w:bidi="ar"/>
        </w:rPr>
        <w:t>2</w:t>
      </w:r>
      <w:r>
        <w:rPr>
          <w:rFonts w:hint="eastAsia" w:asciiTheme="minorEastAsia" w:hAnsiTheme="minorEastAsia" w:eastAsiaTheme="minorEastAsia" w:cstheme="minorEastAsia"/>
          <w:color w:val="auto"/>
          <w:kern w:val="2"/>
          <w:sz w:val="28"/>
          <w:szCs w:val="28"/>
          <w:lang w:val="en-US" w:eastAsia="zh-CN" w:bidi="ar"/>
        </w:rPr>
        <w:t>.5万吨，比上年增产0.5万吨，增加1.56%。</w:t>
      </w:r>
    </w:p>
    <w:p w14:paraId="3F768161">
      <w:pPr>
        <w:keepNext w:val="0"/>
        <w:keepLines w:val="0"/>
        <w:pageBreakBefore w:val="0"/>
        <w:kinsoku/>
        <w:wordWrap/>
        <w:overflowPunct/>
        <w:topLinePunct w:val="0"/>
        <w:autoSpaceDE/>
        <w:autoSpaceDN/>
        <w:bidi w:val="0"/>
        <w:adjustRightInd/>
        <w:snapToGrid w:val="0"/>
        <w:spacing w:after="60" w:line="600" w:lineRule="exact"/>
        <w:ind w:firstLine="560" w:firstLineChars="200"/>
        <w:jc w:val="both"/>
        <w:textAlignment w:val="auto"/>
        <w:rPr>
          <w:rFonts w:hint="eastAsia" w:asciiTheme="minorEastAsia" w:hAnsiTheme="minorEastAsia" w:eastAsiaTheme="minorEastAsia" w:cstheme="minorEastAsia"/>
          <w:color w:val="auto"/>
          <w:kern w:val="2"/>
          <w:sz w:val="28"/>
          <w:szCs w:val="28"/>
          <w:lang w:val="en-US" w:eastAsia="zh-CN" w:bidi="ar"/>
        </w:rPr>
      </w:pPr>
      <w:r>
        <w:rPr>
          <w:rFonts w:hint="eastAsia" w:asciiTheme="minorEastAsia" w:hAnsiTheme="minorEastAsia" w:eastAsiaTheme="minorEastAsia" w:cstheme="minorEastAsia"/>
          <w:color w:val="auto"/>
          <w:sz w:val="28"/>
          <w:szCs w:val="28"/>
          <w:lang w:eastAsia="zh-CN"/>
        </w:rPr>
        <w:t>畜牧：</w:t>
      </w:r>
      <w:r>
        <w:rPr>
          <w:rFonts w:hint="eastAsia" w:asciiTheme="minorEastAsia" w:hAnsiTheme="minorEastAsia" w:eastAsiaTheme="minorEastAsia" w:cstheme="minorEastAsia"/>
          <w:color w:val="auto"/>
          <w:sz w:val="28"/>
          <w:szCs w:val="28"/>
        </w:rPr>
        <w:t>能繁母猪存栏</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万头，</w:t>
      </w:r>
      <w:r>
        <w:rPr>
          <w:rFonts w:hint="eastAsia" w:asciiTheme="minorEastAsia" w:hAnsiTheme="minorEastAsia" w:eastAsiaTheme="minorEastAsia" w:cstheme="minorEastAsia"/>
          <w:color w:val="auto"/>
          <w:kern w:val="2"/>
          <w:sz w:val="28"/>
          <w:szCs w:val="28"/>
          <w:lang w:val="en-US" w:eastAsia="zh-CN" w:bidi="ar"/>
        </w:rPr>
        <w:t>全区禽类存笼2270.1万羽，畜禽产能实现恢复性增长。</w:t>
      </w:r>
    </w:p>
    <w:p w14:paraId="1172DA93">
      <w:pPr>
        <w:keepNext w:val="0"/>
        <w:keepLines w:val="0"/>
        <w:pageBreakBefore w:val="0"/>
        <w:kinsoku/>
        <w:wordWrap/>
        <w:overflowPunct/>
        <w:topLinePunct w:val="0"/>
        <w:autoSpaceDE/>
        <w:autoSpaceDN/>
        <w:bidi w:val="0"/>
        <w:adjustRightInd/>
        <w:snapToGrid w:val="0"/>
        <w:spacing w:after="60" w:line="600" w:lineRule="exact"/>
        <w:ind w:firstLine="560" w:firstLineChars="200"/>
        <w:jc w:val="both"/>
        <w:textAlignment w:val="auto"/>
        <w:rPr>
          <w:rFonts w:hint="eastAsia" w:asciiTheme="minorEastAsia" w:hAnsiTheme="minorEastAsia" w:eastAsiaTheme="minorEastAsia" w:cstheme="minorEastAsia"/>
          <w:color w:val="auto"/>
          <w:kern w:val="2"/>
          <w:sz w:val="28"/>
          <w:szCs w:val="28"/>
          <w:lang w:val="en-US" w:eastAsia="zh-CN" w:bidi="ar"/>
        </w:rPr>
      </w:pPr>
      <w:r>
        <w:rPr>
          <w:rFonts w:hint="eastAsia" w:asciiTheme="minorEastAsia" w:hAnsiTheme="minorEastAsia" w:eastAsiaTheme="minorEastAsia" w:cstheme="minorEastAsia"/>
          <w:color w:val="auto"/>
          <w:sz w:val="28"/>
          <w:szCs w:val="28"/>
          <w:lang w:val="en-US" w:eastAsia="zh-CN"/>
        </w:rPr>
        <w:t>渔业：全区全年水产品总产量5.02万吨，同比去年4.84万吨，增长3.72%；渔业经济总产值达11.3亿元，</w:t>
      </w:r>
      <w:r>
        <w:rPr>
          <w:rFonts w:hint="eastAsia" w:asciiTheme="minorEastAsia" w:hAnsiTheme="minorEastAsia" w:eastAsiaTheme="minorEastAsia" w:cstheme="minorEastAsia"/>
          <w:color w:val="auto"/>
          <w:kern w:val="2"/>
          <w:sz w:val="28"/>
          <w:szCs w:val="28"/>
          <w:lang w:val="en-US" w:eastAsia="zh-CN" w:bidi="ar"/>
        </w:rPr>
        <w:t>渔业良种覆盖率超过90%。</w:t>
      </w:r>
    </w:p>
    <w:p w14:paraId="0C3AB527">
      <w:pPr>
        <w:keepNext w:val="0"/>
        <w:keepLines w:val="0"/>
        <w:pageBreakBefore w:val="0"/>
        <w:kinsoku/>
        <w:wordWrap/>
        <w:overflowPunct/>
        <w:topLinePunct w:val="0"/>
        <w:autoSpaceDE/>
        <w:autoSpaceDN/>
        <w:bidi w:val="0"/>
        <w:adjustRightInd/>
        <w:snapToGrid w:val="0"/>
        <w:spacing w:after="60" w:line="600" w:lineRule="exact"/>
        <w:ind w:firstLine="560" w:firstLineChars="200"/>
        <w:jc w:val="both"/>
        <w:textAlignment w:val="auto"/>
        <w:rPr>
          <w:rFonts w:hint="eastAsia" w:asciiTheme="minorEastAsia" w:hAnsiTheme="minorEastAsia" w:eastAsiaTheme="minorEastAsia" w:cstheme="minorEastAsia"/>
          <w:b w:val="0"/>
          <w:bCs w:val="0"/>
          <w:color w:val="auto"/>
          <w:kern w:val="2"/>
          <w:sz w:val="28"/>
          <w:szCs w:val="28"/>
          <w:lang w:val="en-US" w:eastAsia="zh-CN" w:bidi="ar"/>
        </w:rPr>
      </w:pPr>
      <w:r>
        <w:rPr>
          <w:rFonts w:hint="eastAsia" w:asciiTheme="minorEastAsia" w:hAnsiTheme="minorEastAsia" w:eastAsiaTheme="minorEastAsia" w:cstheme="minorEastAsia"/>
          <w:b w:val="0"/>
          <w:bCs w:val="0"/>
          <w:color w:val="auto"/>
          <w:kern w:val="2"/>
          <w:sz w:val="28"/>
          <w:szCs w:val="28"/>
          <w:lang w:val="en-US" w:eastAsia="zh-CN" w:bidi="ar"/>
        </w:rPr>
        <w:t>（2）社会效益</w:t>
      </w:r>
    </w:p>
    <w:p w14:paraId="3E74472D">
      <w:pPr>
        <w:pStyle w:val="4"/>
        <w:keepNext w:val="0"/>
        <w:keepLines w:val="0"/>
        <w:pageBreakBefore w:val="0"/>
        <w:widowControl/>
        <w:numPr>
          <w:ilvl w:val="0"/>
          <w:numId w:val="0"/>
        </w:numPr>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加大农业项目争取力度。积极争取中央、省、市农业项目23个，资金总额14581.76万元，完成招商引资项目3个，总投资17932.35万元。</w:t>
      </w:r>
    </w:p>
    <w:p w14:paraId="008D6D07">
      <w:pPr>
        <w:pStyle w:val="4"/>
        <w:keepNext w:val="0"/>
        <w:keepLines w:val="0"/>
        <w:pageBreakBefore w:val="0"/>
        <w:widowControl/>
        <w:numPr>
          <w:ilvl w:val="0"/>
          <w:numId w:val="0"/>
        </w:numPr>
        <w:kinsoku/>
        <w:wordWrap/>
        <w:overflowPunct/>
        <w:topLinePunct w:val="0"/>
        <w:autoSpaceDE/>
        <w:autoSpaceDN/>
        <w:bidi w:val="0"/>
        <w:adjustRightInd w:val="0"/>
        <w:snapToGrid w:val="0"/>
        <w:spacing w:after="60" w:afterLines="0" w:line="6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推进特色产业发展。全区现有茶园面积10万亩，可采摘面积达到6.9万亩，重点打造了汀泗川玉、鄂南剑春、瑶红、野红茗等一批深具影响力品牌。</w:t>
      </w:r>
    </w:p>
    <w:p w14:paraId="5BBAAF9D">
      <w:pPr>
        <w:pStyle w:val="4"/>
        <w:keepNext w:val="0"/>
        <w:keepLines w:val="0"/>
        <w:pageBreakBefore w:val="0"/>
        <w:widowControl/>
        <w:numPr>
          <w:ilvl w:val="0"/>
          <w:numId w:val="0"/>
        </w:numPr>
        <w:kinsoku/>
        <w:wordWrap/>
        <w:overflowPunct/>
        <w:topLinePunct w:val="0"/>
        <w:autoSpaceDE/>
        <w:autoSpaceDN/>
        <w:bidi w:val="0"/>
        <w:adjustRightInd w:val="0"/>
        <w:snapToGrid w:val="0"/>
        <w:spacing w:after="60" w:afterLines="0" w:line="6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乡村振兴建设稳步推进。巩固提升马桥建国畈油菜花海等10个乡村振兴示范点，新建九彬——三桥绿色农业产业带等10个乡村振兴示范点。在马桥镇曾铺村十四组建设了20亩人居环境桂花小区，摸底排查咸安区小型沼气工程48处，排查率100%；户用沼气摸底排查1900余户，排查率90%以上。对摸排出来的100余个安全隐患问题，全部进行了整改，整改完成率100%。</w:t>
      </w:r>
    </w:p>
    <w:p w14:paraId="5A41A888">
      <w:pPr>
        <w:pStyle w:val="4"/>
        <w:keepNext w:val="0"/>
        <w:keepLines w:val="0"/>
        <w:pageBreakBefore w:val="0"/>
        <w:widowControl/>
        <w:numPr>
          <w:ilvl w:val="0"/>
          <w:numId w:val="0"/>
        </w:numPr>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加大</w:t>
      </w:r>
      <w:r>
        <w:rPr>
          <w:rFonts w:hint="default" w:asciiTheme="minorEastAsia" w:hAnsiTheme="minorEastAsia" w:eastAsiaTheme="minorEastAsia" w:cstheme="minorEastAsia"/>
          <w:b w:val="0"/>
          <w:bCs w:val="0"/>
          <w:color w:val="auto"/>
          <w:sz w:val="28"/>
          <w:szCs w:val="28"/>
          <w:lang w:val="en-US" w:eastAsia="zh-CN"/>
        </w:rPr>
        <w:t>农业投入品监督检查</w:t>
      </w:r>
      <w:r>
        <w:rPr>
          <w:rFonts w:hint="eastAsia" w:asciiTheme="minorEastAsia" w:hAnsiTheme="minorEastAsia" w:eastAsiaTheme="minorEastAsia" w:cstheme="minorEastAsia"/>
          <w:b w:val="0"/>
          <w:bCs w:val="0"/>
          <w:color w:val="auto"/>
          <w:sz w:val="28"/>
          <w:szCs w:val="28"/>
          <w:lang w:val="en-US" w:eastAsia="zh-CN"/>
        </w:rPr>
        <w:t>力度</w:t>
      </w:r>
      <w:r>
        <w:rPr>
          <w:rFonts w:hint="default" w:asciiTheme="minorEastAsia" w:hAnsiTheme="minorEastAsia" w:eastAsiaTheme="minorEastAsia" w:cstheme="minorEastAsia"/>
          <w:b w:val="0"/>
          <w:bCs w:val="0"/>
          <w:color w:val="auto"/>
          <w:sz w:val="28"/>
          <w:szCs w:val="28"/>
          <w:lang w:val="en-US" w:eastAsia="zh-CN"/>
        </w:rPr>
        <w:t>。全年累计出动行政执法人员256人次，检查农资门店75家，发现违规经营问题11个，下达责令整改通知书24份，当场处罚7起、立案查处4起，没收问题农资产品160公斤，劝退问题农资产品2794公斤，挽回直接经济损失15万余元。</w:t>
      </w:r>
    </w:p>
    <w:p w14:paraId="250EA0DE">
      <w:pPr>
        <w:pStyle w:val="4"/>
        <w:keepNext w:val="0"/>
        <w:keepLines w:val="0"/>
        <w:pageBreakBefore w:val="0"/>
        <w:widowControl/>
        <w:numPr>
          <w:ilvl w:val="0"/>
          <w:numId w:val="0"/>
        </w:numPr>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b w:val="0"/>
          <w:bCs w:val="0"/>
          <w:color w:val="auto"/>
          <w:sz w:val="28"/>
          <w:szCs w:val="28"/>
          <w:lang w:val="en-US" w:eastAsia="zh-CN"/>
        </w:rPr>
      </w:pPr>
      <w:r>
        <w:rPr>
          <w:rFonts w:hint="default" w:asciiTheme="minorEastAsia" w:hAnsiTheme="minorEastAsia" w:eastAsiaTheme="minorEastAsia" w:cstheme="minorEastAsia"/>
          <w:b w:val="0"/>
          <w:bCs w:val="0"/>
          <w:color w:val="auto"/>
          <w:sz w:val="28"/>
          <w:szCs w:val="28"/>
          <w:lang w:val="en-US" w:eastAsia="zh-CN"/>
        </w:rPr>
        <w:t>完成村级债务清理化解工作。坚持“六步工作法”，健全工作机制，组织业务培训，清理核实债务，试点总结经验，清偿化解债务，开展“回头看”，实现村级真化债化真债，化债总额6550.87万元，全面完成村级债务清零任务。</w:t>
      </w:r>
    </w:p>
    <w:p w14:paraId="5F91F8DB">
      <w:pPr>
        <w:pStyle w:val="4"/>
        <w:keepNext w:val="0"/>
        <w:keepLines w:val="0"/>
        <w:pageBreakBefore w:val="0"/>
        <w:widowControl/>
        <w:numPr>
          <w:ilvl w:val="0"/>
          <w:numId w:val="0"/>
        </w:numPr>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b w:val="0"/>
          <w:bCs w:val="0"/>
          <w:color w:val="auto"/>
          <w:sz w:val="28"/>
          <w:szCs w:val="28"/>
          <w:lang w:val="en-US" w:eastAsia="zh-CN"/>
        </w:rPr>
      </w:pPr>
      <w:r>
        <w:rPr>
          <w:rFonts w:hint="default" w:asciiTheme="minorEastAsia" w:hAnsiTheme="minorEastAsia" w:eastAsiaTheme="minorEastAsia" w:cstheme="minorEastAsia"/>
          <w:b w:val="0"/>
          <w:bCs w:val="0"/>
          <w:color w:val="auto"/>
          <w:sz w:val="28"/>
          <w:szCs w:val="28"/>
          <w:lang w:val="en-US" w:eastAsia="zh-CN"/>
        </w:rPr>
        <w:t>积极处置农村村民违规建房有关线索。全年共接到各级转发线索10条，图斑数105个，涉及违建户数110户，已现场核查91户，受理违建户数70户，立案14起。</w:t>
      </w:r>
    </w:p>
    <w:p w14:paraId="2DFD4E3B">
      <w:pPr>
        <w:pStyle w:val="4"/>
        <w:keepNext w:val="0"/>
        <w:keepLines w:val="0"/>
        <w:pageBreakBefore w:val="0"/>
        <w:widowControl/>
        <w:numPr>
          <w:ilvl w:val="0"/>
          <w:numId w:val="0"/>
        </w:numPr>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b w:val="0"/>
          <w:bCs w:val="0"/>
          <w:color w:val="auto"/>
          <w:sz w:val="28"/>
          <w:szCs w:val="28"/>
          <w:lang w:val="en-US" w:eastAsia="zh-CN"/>
        </w:rPr>
      </w:pPr>
      <w:r>
        <w:rPr>
          <w:rFonts w:hint="default" w:asciiTheme="minorEastAsia" w:hAnsiTheme="minorEastAsia" w:eastAsiaTheme="minorEastAsia" w:cstheme="minorEastAsia"/>
          <w:b w:val="0"/>
          <w:bCs w:val="0"/>
          <w:color w:val="auto"/>
          <w:sz w:val="28"/>
          <w:szCs w:val="28"/>
          <w:lang w:val="en-US" w:eastAsia="zh-CN"/>
        </w:rPr>
        <w:t>深入开展农机平安建设。2022年，已核发拖拉机收割机驾驶证26本；办结拖拉机收割机注册登记44项；上门检验拖拉机收割机140余台次。开展农机“打非治违”专项整治活动，全年共出动执法人员200余人次，检查各类农业机械362台次，共排除事故隐患14处。</w:t>
      </w:r>
    </w:p>
    <w:p w14:paraId="04B273A3">
      <w:pPr>
        <w:pStyle w:val="4"/>
        <w:keepNext w:val="0"/>
        <w:keepLines w:val="0"/>
        <w:pageBreakBefore w:val="0"/>
        <w:widowControl/>
        <w:numPr>
          <w:ilvl w:val="0"/>
          <w:numId w:val="0"/>
        </w:numPr>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b w:val="0"/>
          <w:bCs w:val="0"/>
          <w:color w:val="auto"/>
          <w:sz w:val="28"/>
          <w:szCs w:val="28"/>
          <w:lang w:val="en-US" w:eastAsia="zh-CN"/>
        </w:rPr>
      </w:pPr>
      <w:r>
        <w:rPr>
          <w:rFonts w:hint="default" w:asciiTheme="minorEastAsia" w:hAnsiTheme="minorEastAsia" w:eastAsiaTheme="minorEastAsia" w:cstheme="minorEastAsia"/>
          <w:b w:val="0"/>
          <w:bCs w:val="0"/>
          <w:color w:val="auto"/>
          <w:sz w:val="28"/>
          <w:szCs w:val="28"/>
          <w:lang w:val="en-US" w:eastAsia="zh-CN"/>
        </w:rPr>
        <w:t>发展壮大新型农村集体经济。开展2019～2021年间13个村级新型集体经济发展项目自查，对查出的问题现场指导整改，推荐马桥镇钱庄村、高桥镇王旭村、双溪桥镇高铺村、大幕乡桃花尖村等4个村申报2022年省级扶持项目，按照“一村一策”要求制定了发展规划，增强了村级集体经济发展潜力。</w:t>
      </w:r>
    </w:p>
    <w:p w14:paraId="2B01062E">
      <w:pPr>
        <w:pStyle w:val="4"/>
        <w:keepNext w:val="0"/>
        <w:keepLines w:val="0"/>
        <w:pageBreakBefore w:val="0"/>
        <w:widowControl/>
        <w:numPr>
          <w:ilvl w:val="0"/>
          <w:numId w:val="0"/>
        </w:numPr>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b w:val="0"/>
          <w:bCs w:val="0"/>
          <w:color w:val="auto"/>
          <w:sz w:val="28"/>
          <w:szCs w:val="28"/>
          <w:lang w:val="en-US" w:eastAsia="zh-CN"/>
        </w:rPr>
      </w:pPr>
      <w:r>
        <w:rPr>
          <w:rFonts w:hint="default" w:asciiTheme="minorEastAsia" w:hAnsiTheme="minorEastAsia" w:eastAsiaTheme="minorEastAsia" w:cstheme="minorEastAsia"/>
          <w:b w:val="0"/>
          <w:bCs w:val="0"/>
          <w:color w:val="auto"/>
          <w:sz w:val="28"/>
          <w:szCs w:val="28"/>
          <w:lang w:val="en-US" w:eastAsia="zh-CN"/>
        </w:rPr>
        <w:t>大力培育新型农业经营主体。2022年全区新发展农民合作社32家，总数达到758家，区级以上示范社达到99家。新发展家庭农场20家，总数达到193家，区级以上示范家庭农场达到55家。在贷款贴息申报方面，组织完成21家家庭农场1322.8万元贷款贴息申报工作。</w:t>
      </w:r>
    </w:p>
    <w:p w14:paraId="35B6D2E7">
      <w:pPr>
        <w:keepNext w:val="0"/>
        <w:keepLines w:val="0"/>
        <w:pageBreakBefore w:val="0"/>
        <w:numPr>
          <w:ilvl w:val="0"/>
          <w:numId w:val="0"/>
        </w:numPr>
        <w:kinsoku/>
        <w:wordWrap/>
        <w:overflowPunct/>
        <w:topLinePunct w:val="0"/>
        <w:bidi w:val="0"/>
        <w:spacing w:after="60" w:line="600" w:lineRule="exact"/>
        <w:ind w:leftChars="0"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（3）生态效益</w:t>
      </w:r>
    </w:p>
    <w:p w14:paraId="26C32F3D">
      <w:pPr>
        <w:keepNext w:val="0"/>
        <w:keepLines w:val="0"/>
        <w:pageBreakBefore w:val="0"/>
        <w:widowControl/>
        <w:numPr>
          <w:ilvl w:val="0"/>
          <w:numId w:val="0"/>
        </w:numPr>
        <w:kinsoku/>
        <w:wordWrap/>
        <w:overflowPunct/>
        <w:topLinePunct w:val="0"/>
        <w:autoSpaceDE/>
        <w:autoSpaceDN/>
        <w:bidi w:val="0"/>
        <w:adjustRightInd w:val="0"/>
        <w:snapToGrid w:val="0"/>
        <w:spacing w:after="60" w:line="600" w:lineRule="exact"/>
        <w:ind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强化畜禽粪污治理。引导一批产能落后，生活防疫安全无法达标的养殖场退养转产。加大对空栏养殖场的指导力度，共有10家空栏养殖场投苗生产，增加生猪存栏1.14万头。新建一批绿色高效的标准化养殖小区。新建2个1000头的标准化生猪养殖场，分别位于贺胜桥镇黄祠村和花坪村，2个养殖场均严格按照绿色高效、养殖废弃物资源化利用的要求建成，顺利通过区、乡两级验收，已正式投产。</w:t>
      </w:r>
    </w:p>
    <w:p w14:paraId="50E1BD38">
      <w:pPr>
        <w:keepNext w:val="0"/>
        <w:keepLines w:val="0"/>
        <w:pageBreakBefore w:val="0"/>
        <w:widowControl/>
        <w:numPr>
          <w:ilvl w:val="0"/>
          <w:numId w:val="0"/>
        </w:numPr>
        <w:kinsoku/>
        <w:wordWrap/>
        <w:overflowPunct/>
        <w:topLinePunct w:val="0"/>
        <w:autoSpaceDE/>
        <w:autoSpaceDN/>
        <w:bidi w:val="0"/>
        <w:adjustRightInd w:val="0"/>
        <w:snapToGrid w:val="0"/>
        <w:spacing w:after="60" w:line="600" w:lineRule="exact"/>
        <w:ind w:leftChars="0"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default" w:asciiTheme="minorEastAsia" w:hAnsiTheme="minorEastAsia" w:eastAsiaTheme="minorEastAsia" w:cstheme="minorEastAsia"/>
          <w:color w:val="auto"/>
          <w:sz w:val="28"/>
          <w:szCs w:val="28"/>
          <w:lang w:val="en-US" w:eastAsia="zh-CN"/>
        </w:rPr>
        <w:t>开展水产健康养殖示范创建</w:t>
      </w:r>
      <w:r>
        <w:rPr>
          <w:rFonts w:hint="eastAsia" w:asciiTheme="minorEastAsia" w:hAnsiTheme="minorEastAsia" w:eastAsiaTheme="minorEastAsia" w:cstheme="minorEastAsia"/>
          <w:color w:val="auto"/>
          <w:sz w:val="28"/>
          <w:szCs w:val="28"/>
          <w:lang w:val="en-US" w:eastAsia="zh-CN"/>
        </w:rPr>
        <w:t>。</w:t>
      </w:r>
      <w:r>
        <w:rPr>
          <w:rFonts w:hint="default" w:asciiTheme="minorEastAsia" w:hAnsiTheme="minorEastAsia" w:eastAsiaTheme="minorEastAsia" w:cstheme="minorEastAsia"/>
          <w:color w:val="auto"/>
          <w:sz w:val="28"/>
          <w:szCs w:val="28"/>
          <w:lang w:val="en-US" w:eastAsia="zh-CN"/>
        </w:rPr>
        <w:t>我区现有9家部、省级健康养殖示范场，总面积4250亩，总产量2083吨。设计新建2处水产养殖尾水处理示范点，我区</w:t>
      </w:r>
      <w:r>
        <w:rPr>
          <w:rFonts w:hint="eastAsia" w:asciiTheme="minorEastAsia" w:hAnsiTheme="minorEastAsia" w:eastAsiaTheme="minorEastAsia" w:cstheme="minorEastAsia"/>
          <w:color w:val="auto"/>
          <w:sz w:val="28"/>
          <w:szCs w:val="28"/>
          <w:lang w:val="en-US" w:eastAsia="zh-CN"/>
        </w:rPr>
        <w:t>现有</w:t>
      </w:r>
      <w:r>
        <w:rPr>
          <w:rFonts w:hint="default" w:asciiTheme="minorEastAsia" w:hAnsiTheme="minorEastAsia" w:eastAsiaTheme="minorEastAsia" w:cstheme="minorEastAsia"/>
          <w:color w:val="auto"/>
          <w:sz w:val="28"/>
          <w:szCs w:val="28"/>
          <w:lang w:val="en-US" w:eastAsia="zh-CN"/>
        </w:rPr>
        <w:t>水产养殖尾水处理示范点，可处理附近1.2万余亩池塘养殖尾水。积极开展渔业增殖放流活动。在斧头湖、西凉湖开展渔业人工增殖放流活动，投放白鲢、花鲢、草鱼、鳊鱼等大规格冬片鱼种（10cm以上）共计80万尾，以加快实现咸安区“以水养鱼、以鱼净水、以鱼保水”的生态目标，进一步改善斧头湖、西凉湖水域生态环境。</w:t>
      </w:r>
    </w:p>
    <w:p w14:paraId="161FE899">
      <w:pPr>
        <w:pStyle w:val="2"/>
        <w:ind w:firstLine="560" w:firstLineChars="200"/>
        <w:rPr>
          <w:rFonts w:hint="default" w:asciiTheme="minorEastAsia" w:hAnsiTheme="minorEastAsia" w:eastAsiaTheme="minorEastAsia" w:cstheme="minorEastAsia"/>
          <w:color w:val="auto"/>
          <w:sz w:val="28"/>
          <w:szCs w:val="28"/>
          <w:lang w:val="en-US" w:eastAsia="zh-CN" w:bidi="ar-SA"/>
        </w:rPr>
      </w:pPr>
      <w:r>
        <w:rPr>
          <w:rFonts w:hint="default" w:asciiTheme="minorEastAsia" w:hAnsiTheme="minorEastAsia" w:eastAsiaTheme="minorEastAsia" w:cstheme="minorEastAsia"/>
          <w:color w:val="auto"/>
          <w:sz w:val="28"/>
          <w:szCs w:val="28"/>
          <w:lang w:val="en-US" w:eastAsia="zh-CN" w:bidi="ar-SA"/>
        </w:rPr>
        <w:t>持续化肥农药减量增效。已完成1000个取样工作，并委托第三方开展土样检测工作；已发放测土配方施肥App二维码贴纸5000余份，现场培训农户200余人次；已完成200户农户注册调查，并开展面上的统计调查工作。已建立10个化肥减量增效百亩示范片和1个千亩示范区，因地制宜探索水稻－油菜化肥减量增效技术和适用冷浸田的栽培模式和实用技术模式，辐射带动全区农民实现精准施肥，减少化肥使用量。</w:t>
      </w:r>
      <w:r>
        <w:rPr>
          <w:rFonts w:hint="eastAsia" w:asciiTheme="minorEastAsia" w:hAnsiTheme="minorEastAsia" w:eastAsiaTheme="minorEastAsia" w:cstheme="minorEastAsia"/>
          <w:color w:val="auto"/>
          <w:sz w:val="28"/>
          <w:szCs w:val="28"/>
          <w:lang w:val="en-US" w:eastAsia="zh-CN" w:bidi="ar-SA"/>
        </w:rPr>
        <w:t xml:space="preserve"> </w:t>
      </w:r>
    </w:p>
    <w:p w14:paraId="2F568910">
      <w:pPr>
        <w:keepNext w:val="0"/>
        <w:keepLines w:val="0"/>
        <w:pageBreakBefore w:val="0"/>
        <w:widowControl/>
        <w:numPr>
          <w:ilvl w:val="0"/>
          <w:numId w:val="0"/>
        </w:numPr>
        <w:kinsoku/>
        <w:wordWrap/>
        <w:overflowPunct/>
        <w:topLinePunct w:val="0"/>
        <w:autoSpaceDE/>
        <w:autoSpaceDN/>
        <w:bidi w:val="0"/>
        <w:adjustRightInd w:val="0"/>
        <w:snapToGrid w:val="0"/>
        <w:spacing w:after="60" w:line="600" w:lineRule="exact"/>
        <w:ind w:leftChars="0" w:firstLine="560" w:firstLineChars="200"/>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（4）可持续影响</w:t>
      </w:r>
    </w:p>
    <w:p w14:paraId="6A65901A">
      <w:pPr>
        <w:keepNext w:val="0"/>
        <w:keepLines w:val="0"/>
        <w:pageBreakBefore w:val="0"/>
        <w:widowControl/>
        <w:kinsoku/>
        <w:wordWrap/>
        <w:overflowPunct/>
        <w:topLinePunct w:val="0"/>
        <w:autoSpaceDE/>
        <w:autoSpaceDN/>
        <w:bidi w:val="0"/>
        <w:adjustRightInd w:val="0"/>
        <w:snapToGrid w:val="0"/>
        <w:spacing w:after="60" w:line="600" w:lineRule="exact"/>
        <w:ind w:firstLine="560" w:firstLineChars="200"/>
        <w:textAlignment w:val="auto"/>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畜禽养殖废弃物资源化利用项目</w:t>
      </w:r>
      <w:r>
        <w:rPr>
          <w:rFonts w:hint="eastAsia" w:asciiTheme="minorEastAsia" w:hAnsiTheme="minorEastAsia" w:eastAsiaTheme="minorEastAsia" w:cstheme="minorEastAsia"/>
          <w:color w:val="auto"/>
          <w:sz w:val="28"/>
          <w:szCs w:val="28"/>
          <w:lang w:eastAsia="zh-CN"/>
        </w:rPr>
        <w:t>对养殖场提档升级改造，提高了畜禽废弃物资源化有效利用率；畜禽粪污偷排乱排形象得到有效控制；减少了疫情传播途径，有利于重大疫情的有效防控；</w:t>
      </w:r>
      <w:r>
        <w:rPr>
          <w:rFonts w:hint="eastAsia" w:asciiTheme="minorEastAsia" w:hAnsiTheme="minorEastAsia" w:eastAsiaTheme="minorEastAsia" w:cstheme="minorEastAsia"/>
          <w:color w:val="auto"/>
          <w:sz w:val="28"/>
          <w:szCs w:val="28"/>
          <w:lang w:val="en-US" w:eastAsia="zh-CN"/>
        </w:rPr>
        <w:t>粪肥综合利用效果明显，化肥使用量逐年下降，有机肥代替化肥使用量逐年增加，</w:t>
      </w:r>
      <w:r>
        <w:rPr>
          <w:rFonts w:hint="eastAsia" w:asciiTheme="minorEastAsia" w:hAnsiTheme="minorEastAsia" w:eastAsiaTheme="minorEastAsia" w:cstheme="minorEastAsia"/>
          <w:color w:val="auto"/>
          <w:sz w:val="28"/>
          <w:szCs w:val="28"/>
        </w:rPr>
        <w:t>有</w:t>
      </w:r>
      <w:r>
        <w:rPr>
          <w:rFonts w:hint="eastAsia" w:asciiTheme="minorEastAsia" w:hAnsiTheme="minorEastAsia" w:eastAsiaTheme="minorEastAsia" w:cstheme="minorEastAsia"/>
          <w:color w:val="auto"/>
          <w:sz w:val="28"/>
          <w:szCs w:val="28"/>
          <w:lang w:eastAsia="zh-CN"/>
        </w:rPr>
        <w:t>效促进了</w:t>
      </w:r>
      <w:r>
        <w:rPr>
          <w:rFonts w:hint="eastAsia" w:asciiTheme="minorEastAsia" w:hAnsiTheme="minorEastAsia" w:eastAsiaTheme="minorEastAsia" w:cstheme="minorEastAsia"/>
          <w:color w:val="auto"/>
          <w:sz w:val="28"/>
          <w:szCs w:val="28"/>
        </w:rPr>
        <w:t>生态环境的保护。</w:t>
      </w:r>
    </w:p>
    <w:p w14:paraId="347F5BBE">
      <w:pPr>
        <w:keepNext w:val="0"/>
        <w:keepLines w:val="0"/>
        <w:pageBreakBefore w:val="0"/>
        <w:kinsoku/>
        <w:wordWrap/>
        <w:overflowPunct/>
        <w:topLinePunct w:val="0"/>
        <w:bidi w:val="0"/>
        <w:spacing w:after="60" w:line="600" w:lineRule="exact"/>
        <w:ind w:firstLine="560" w:firstLineChars="200"/>
        <w:textAlignment w:val="auto"/>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通过</w:t>
      </w:r>
      <w:r>
        <w:rPr>
          <w:rFonts w:hint="eastAsia" w:asciiTheme="minorEastAsia" w:hAnsiTheme="minorEastAsia" w:eastAsiaTheme="minorEastAsia" w:cstheme="minorEastAsia"/>
          <w:color w:val="auto"/>
          <w:sz w:val="28"/>
          <w:szCs w:val="28"/>
          <w:lang w:eastAsia="zh-CN"/>
        </w:rPr>
        <w:t>高标准农田</w:t>
      </w:r>
      <w:r>
        <w:rPr>
          <w:rFonts w:hint="eastAsia" w:asciiTheme="minorEastAsia" w:hAnsiTheme="minorEastAsia" w:eastAsiaTheme="minorEastAsia" w:cstheme="minorEastAsia"/>
          <w:color w:val="auto"/>
          <w:sz w:val="28"/>
          <w:szCs w:val="28"/>
        </w:rPr>
        <w:t>项目实施，建设机耕桥、泵站、节制闸、拦水坝、新建衬砌明渠（沟）排水暗渠（管）、坑塘整治、进出水涵管、分水闸、疏挖骨干沟渠、新建机耕路、修复田间道、新建防护林、推广农业实用技术、改土培肥</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提高了每亩粮食生产能力。</w:t>
      </w:r>
    </w:p>
    <w:p w14:paraId="750BFF42">
      <w:pPr>
        <w:keepNext w:val="0"/>
        <w:keepLines w:val="0"/>
        <w:pageBreakBefore w:val="0"/>
        <w:widowControl w:val="0"/>
        <w:numPr>
          <w:ilvl w:val="0"/>
          <w:numId w:val="0"/>
        </w:numPr>
        <w:kinsoku/>
        <w:wordWrap/>
        <w:overflowPunct/>
        <w:topLinePunct w:val="0"/>
        <w:autoSpaceDE/>
        <w:autoSpaceDN/>
        <w:bidi w:val="0"/>
        <w:adjustRightInd/>
        <w:snapToGrid/>
        <w:spacing w:after="60" w:line="600" w:lineRule="exact"/>
        <w:ind w:leftChars="0" w:firstLine="562" w:firstLineChars="200"/>
        <w:jc w:val="both"/>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四、绩效自评结果拟应用情况</w:t>
      </w:r>
    </w:p>
    <w:p w14:paraId="7E132E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60" w:afterAutospacing="0" w:line="600" w:lineRule="exact"/>
        <w:ind w:left="0" w:right="0" w:firstLine="560" w:firstLineChars="200"/>
        <w:jc w:val="both"/>
        <w:textAlignment w:val="auto"/>
        <w:rPr>
          <w:rFonts w:hint="eastAsia" w:ascii="宋体" w:hAnsi="宋体" w:eastAsia="宋体" w:cs="宋体"/>
          <w:b/>
          <w:bCs/>
          <w:kern w:val="0"/>
          <w:sz w:val="28"/>
          <w:szCs w:val="28"/>
          <w:lang w:val="en-US" w:eastAsia="zh-CN" w:bidi="ar"/>
        </w:rPr>
      </w:pPr>
      <w:r>
        <w:rPr>
          <w:rFonts w:hint="eastAsia" w:ascii="宋体" w:hAnsi="宋体" w:eastAsia="宋体" w:cs="宋体"/>
          <w:kern w:val="0"/>
          <w:sz w:val="28"/>
          <w:szCs w:val="28"/>
          <w:shd w:val="clear" w:color="auto" w:fill="FFFFFF"/>
          <w:lang w:val="en-US" w:eastAsia="zh-CN" w:bidi="ar"/>
        </w:rPr>
        <w:t>2022年区农业农村局整体支出预算责任主体明确。按照我局领导分管和业务股室职责职能，发挥专业管理和专业技术特长，为项目实施提供专业服务和技术保障。制定的项目支出绩效目标与农业农村局履职绩效目标紧密结合，内容详实，具有可操作性，实施方案完整</w:t>
      </w:r>
      <w:r>
        <w:rPr>
          <w:rFonts w:hint="eastAsia" w:ascii="宋体" w:hAnsi="宋体" w:eastAsia="微软雅黑" w:cs="宋体"/>
          <w:kern w:val="0"/>
          <w:sz w:val="28"/>
          <w:szCs w:val="28"/>
          <w:shd w:val="clear" w:color="auto" w:fill="FFFFFF"/>
          <w:lang w:val="en-US" w:eastAsia="zh-CN" w:bidi="ar"/>
        </w:rPr>
        <w:t>，</w:t>
      </w:r>
      <w:r>
        <w:rPr>
          <w:rFonts w:hint="eastAsia" w:ascii="宋体" w:hAnsi="宋体" w:eastAsia="宋体" w:cs="宋体"/>
          <w:kern w:val="0"/>
          <w:sz w:val="28"/>
          <w:szCs w:val="28"/>
          <w:shd w:val="clear" w:color="auto" w:fill="FFFFFF"/>
          <w:lang w:val="en-US" w:eastAsia="zh-CN" w:bidi="ar"/>
        </w:rPr>
        <w:t>绩效目标全部达成，项目按时按质完成，</w:t>
      </w:r>
      <w:r>
        <w:rPr>
          <w:rFonts w:hint="eastAsia" w:ascii="宋体" w:hAnsi="宋体" w:eastAsia="宋体" w:cs="宋体"/>
          <w:kern w:val="0"/>
          <w:sz w:val="28"/>
          <w:szCs w:val="28"/>
          <w:lang w:val="en-US" w:eastAsia="zh-CN" w:bidi="ar"/>
        </w:rPr>
        <w:t>根据部门整体支出绩效评价评分表</w:t>
      </w:r>
      <w:r>
        <w:rPr>
          <w:rFonts w:hint="eastAsia" w:ascii="宋体" w:hAnsi="宋体" w:eastAsia="宋体" w:cs="宋体"/>
          <w:kern w:val="0"/>
          <w:sz w:val="28"/>
          <w:szCs w:val="28"/>
          <w:highlight w:val="none"/>
          <w:lang w:val="en-US" w:eastAsia="zh-CN" w:bidi="ar"/>
        </w:rPr>
        <w:t>，我局2022年度部门整体支出绩效评价自评总分为97分，</w:t>
      </w:r>
      <w:r>
        <w:rPr>
          <w:rFonts w:hint="eastAsia" w:ascii="宋体" w:hAnsi="宋体" w:eastAsia="宋体" w:cs="宋体"/>
          <w:kern w:val="0"/>
          <w:sz w:val="28"/>
          <w:szCs w:val="28"/>
          <w:lang w:val="en-US" w:eastAsia="zh-CN" w:bidi="ar"/>
        </w:rPr>
        <w:t>自评等次为优秀。但</w:t>
      </w:r>
      <w:r>
        <w:rPr>
          <w:rFonts w:hint="eastAsia" w:ascii="宋体" w:hAnsi="宋体" w:eastAsia="宋体" w:cs="宋体"/>
          <w:kern w:val="0"/>
          <w:sz w:val="28"/>
          <w:szCs w:val="28"/>
          <w:lang w:val="en-US" w:eastAsia="zh-CN" w:bidi="ar-SA"/>
        </w:rPr>
        <w:t>通过前述对我局整体支出情况的分析，反映出目前在整体支出的预算编制、执行和管理过程中，依然存在一些问题和不足：</w:t>
      </w:r>
    </w:p>
    <w:p w14:paraId="28C9E3F6">
      <w:pPr>
        <w:keepNext w:val="0"/>
        <w:keepLines w:val="0"/>
        <w:pageBreakBefore w:val="0"/>
        <w:widowControl w:val="0"/>
        <w:numPr>
          <w:ilvl w:val="0"/>
          <w:numId w:val="0"/>
        </w:numPr>
        <w:kinsoku/>
        <w:wordWrap/>
        <w:overflowPunct/>
        <w:topLinePunct w:val="0"/>
        <w:autoSpaceDE/>
        <w:autoSpaceDN/>
        <w:bidi w:val="0"/>
        <w:adjustRightInd/>
        <w:snapToGrid/>
        <w:spacing w:after="60" w:line="600" w:lineRule="exact"/>
        <w:ind w:leftChars="0" w:firstLine="562" w:firstLineChars="200"/>
        <w:jc w:val="both"/>
        <w:textAlignment w:val="auto"/>
        <w:rPr>
          <w:rFonts w:hint="default"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（一）存在的问题</w:t>
      </w:r>
    </w:p>
    <w:p w14:paraId="412597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60" w:afterAutospacing="0" w:line="600" w:lineRule="exact"/>
        <w:ind w:left="0" w:right="0" w:firstLine="560" w:firstLineChars="200"/>
        <w:jc w:val="both"/>
        <w:textAlignment w:val="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1、农业项目季节性强，部分资金到位不及时，影响项目实施。</w:t>
      </w:r>
    </w:p>
    <w:p w14:paraId="3C6F26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60" w:afterAutospacing="0" w:line="600" w:lineRule="exact"/>
        <w:ind w:left="0" w:right="0" w:firstLine="56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SA"/>
        </w:rPr>
        <w:t>2、绩效管理理念有待提高。推行绩效管理，是实现国家治理能力现代化的重要手段，是保障财政资金有效使用的重要途径，经过近年来绩效管理工作的开展，各股室工作人员对绩效理念有了一定了解，但在认识上还不完全到位。比如“重分配、轻管理”的观念还没有彻底根除，一些股室认为资金使用只要合理合规就行，忽视了资金使用效率最大化理念。</w:t>
      </w:r>
    </w:p>
    <w:p w14:paraId="0A1341F3">
      <w:pPr>
        <w:keepNext w:val="0"/>
        <w:keepLines w:val="0"/>
        <w:pageBreakBefore w:val="0"/>
        <w:widowControl w:val="0"/>
        <w:kinsoku/>
        <w:wordWrap/>
        <w:overflowPunct/>
        <w:topLinePunct w:val="0"/>
        <w:autoSpaceDE/>
        <w:autoSpaceDN/>
        <w:bidi w:val="0"/>
        <w:adjustRightInd/>
        <w:snapToGrid/>
        <w:spacing w:after="60" w:line="600" w:lineRule="exact"/>
        <w:ind w:firstLine="562" w:firstLineChars="200"/>
        <w:jc w:val="both"/>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shd w:val="clear" w:color="auto" w:fill="FFFFFF"/>
          <w:lang w:val="en-US" w:eastAsia="zh-CN" w:bidi="ar-SA"/>
        </w:rPr>
        <w:t>（二）整改措施</w:t>
      </w:r>
    </w:p>
    <w:p w14:paraId="1E4B4E6C">
      <w:pPr>
        <w:keepNext w:val="0"/>
        <w:keepLines w:val="0"/>
        <w:pageBreakBefore w:val="0"/>
        <w:widowControl w:val="0"/>
        <w:kinsoku/>
        <w:wordWrap/>
        <w:overflowPunct/>
        <w:topLinePunct w:val="0"/>
        <w:autoSpaceDE/>
        <w:autoSpaceDN/>
        <w:bidi w:val="0"/>
        <w:adjustRightInd/>
        <w:snapToGrid w:val="0"/>
        <w:spacing w:after="60" w:line="600" w:lineRule="exact"/>
        <w:ind w:firstLine="560" w:firstLineChars="200"/>
        <w:jc w:val="both"/>
        <w:textAlignment w:val="auto"/>
        <w:rPr>
          <w:rFonts w:hint="eastAsia" w:ascii="宋体" w:hAnsi="宋体" w:eastAsia="宋体" w:cs="宋体"/>
          <w:kern w:val="0"/>
          <w:sz w:val="28"/>
          <w:szCs w:val="28"/>
          <w:shd w:val="clear" w:color="auto" w:fill="FFFFFF"/>
          <w:lang w:val="en-US" w:eastAsia="zh-CN" w:bidi="ar-SA"/>
        </w:rPr>
      </w:pPr>
      <w:r>
        <w:rPr>
          <w:rFonts w:hint="eastAsia" w:ascii="宋体" w:hAnsi="宋体" w:eastAsia="宋体" w:cs="宋体"/>
          <w:kern w:val="0"/>
          <w:sz w:val="28"/>
          <w:szCs w:val="28"/>
          <w:shd w:val="clear" w:color="auto" w:fill="FFFFFF"/>
          <w:lang w:val="en-US" w:eastAsia="zh-CN" w:bidi="ar-SA"/>
        </w:rPr>
        <w:t>坚持问题导向剖析问题成因。组织有关股室逐项分析、查找产生问题的原因；查找在项目资金管理使用过程中的漏洞和不足。</w:t>
      </w:r>
    </w:p>
    <w:p w14:paraId="24E645BC">
      <w:pPr>
        <w:keepNext w:val="0"/>
        <w:keepLines w:val="0"/>
        <w:pageBreakBefore w:val="0"/>
        <w:widowControl w:val="0"/>
        <w:kinsoku/>
        <w:wordWrap/>
        <w:overflowPunct/>
        <w:topLinePunct w:val="0"/>
        <w:autoSpaceDE/>
        <w:autoSpaceDN/>
        <w:bidi w:val="0"/>
        <w:adjustRightInd/>
        <w:snapToGrid w:val="0"/>
        <w:spacing w:after="60" w:line="600" w:lineRule="exact"/>
        <w:ind w:firstLine="560" w:firstLineChars="200"/>
        <w:jc w:val="both"/>
        <w:textAlignment w:val="auto"/>
        <w:rPr>
          <w:rFonts w:hint="eastAsia" w:ascii="宋体" w:hAnsi="宋体" w:eastAsia="宋体" w:cs="宋体"/>
          <w:kern w:val="0"/>
          <w:sz w:val="28"/>
          <w:szCs w:val="28"/>
          <w:shd w:val="clear" w:color="auto" w:fill="FFFFFF"/>
          <w:lang w:val="en-US" w:eastAsia="zh-CN" w:bidi="ar-SA"/>
        </w:rPr>
      </w:pPr>
      <w:r>
        <w:rPr>
          <w:rFonts w:hint="eastAsia" w:ascii="宋体" w:hAnsi="宋体" w:eastAsia="宋体" w:cs="宋体"/>
          <w:kern w:val="0"/>
          <w:sz w:val="28"/>
          <w:szCs w:val="28"/>
          <w:shd w:val="clear" w:color="auto" w:fill="FFFFFF"/>
          <w:lang w:val="en-US" w:eastAsia="zh-CN" w:bidi="ar-SA"/>
        </w:rPr>
        <w:t>坚持优化预算编制。进一步加强局机关各股站室的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14:paraId="0BEA600C">
      <w:pPr>
        <w:keepNext w:val="0"/>
        <w:keepLines w:val="0"/>
        <w:pageBreakBefore w:val="0"/>
        <w:widowControl w:val="0"/>
        <w:kinsoku/>
        <w:wordWrap/>
        <w:overflowPunct/>
        <w:topLinePunct w:val="0"/>
        <w:autoSpaceDE/>
        <w:autoSpaceDN/>
        <w:bidi w:val="0"/>
        <w:adjustRightInd/>
        <w:snapToGrid w:val="0"/>
        <w:spacing w:after="60" w:line="600" w:lineRule="exact"/>
        <w:ind w:firstLine="560" w:firstLineChars="200"/>
        <w:jc w:val="both"/>
        <w:textAlignment w:val="auto"/>
        <w:rPr>
          <w:rFonts w:hint="eastAsia" w:ascii="宋体" w:hAnsi="宋体" w:eastAsia="宋体" w:cs="宋体"/>
          <w:kern w:val="0"/>
          <w:sz w:val="28"/>
          <w:szCs w:val="28"/>
          <w:shd w:val="clear" w:color="auto" w:fill="FFFFFF"/>
          <w:lang w:val="en-US" w:eastAsia="zh-CN" w:bidi="ar-SA"/>
        </w:rPr>
      </w:pPr>
      <w:r>
        <w:rPr>
          <w:rFonts w:hint="eastAsia" w:ascii="宋体" w:hAnsi="宋体" w:eastAsia="宋体" w:cs="宋体"/>
          <w:kern w:val="0"/>
          <w:sz w:val="28"/>
          <w:szCs w:val="28"/>
          <w:shd w:val="clear" w:color="auto" w:fill="FFFFFF"/>
          <w:lang w:val="en-US" w:eastAsia="zh-CN" w:bidi="ar-SA"/>
        </w:rPr>
        <w:t>坚持预算财务分析常态化。定期做好支出预算财务分析，及时对费用预算执行情况进行通报和预警，做好部门整体支出预算评价工作。</w:t>
      </w:r>
    </w:p>
    <w:p w14:paraId="13EA9BE3">
      <w:pPr>
        <w:keepNext w:val="0"/>
        <w:keepLines w:val="0"/>
        <w:pageBreakBefore w:val="0"/>
        <w:widowControl w:val="0"/>
        <w:numPr>
          <w:ilvl w:val="0"/>
          <w:numId w:val="0"/>
        </w:numPr>
        <w:kinsoku/>
        <w:wordWrap/>
        <w:overflowPunct/>
        <w:topLinePunct w:val="0"/>
        <w:autoSpaceDE w:val="0"/>
        <w:autoSpaceDN w:val="0"/>
        <w:bidi w:val="0"/>
        <w:adjustRightInd w:val="0"/>
        <w:snapToGrid/>
        <w:spacing w:after="60" w:line="600" w:lineRule="exact"/>
        <w:ind w:firstLine="560" w:firstLineChars="200"/>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      </w:t>
      </w:r>
    </w:p>
    <w:p w14:paraId="2668EA94">
      <w:pPr>
        <w:keepNext w:val="0"/>
        <w:keepLines w:val="0"/>
        <w:pageBreakBefore w:val="0"/>
        <w:widowControl w:val="0"/>
        <w:numPr>
          <w:ilvl w:val="0"/>
          <w:numId w:val="0"/>
        </w:numPr>
        <w:kinsoku/>
        <w:wordWrap/>
        <w:overflowPunct/>
        <w:topLinePunct w:val="0"/>
        <w:autoSpaceDE w:val="0"/>
        <w:autoSpaceDN w:val="0"/>
        <w:bidi w:val="0"/>
        <w:adjustRightInd w:val="0"/>
        <w:spacing w:after="60" w:line="600" w:lineRule="exact"/>
        <w:ind w:firstLine="560" w:firstLineChars="200"/>
        <w:jc w:val="righ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咸安区农业农村局</w:t>
      </w:r>
    </w:p>
    <w:p w14:paraId="32C6BD58">
      <w:pPr>
        <w:keepNext w:val="0"/>
        <w:keepLines w:val="0"/>
        <w:pageBreakBefore w:val="0"/>
        <w:kinsoku/>
        <w:wordWrap/>
        <w:overflowPunct/>
        <w:topLinePunct w:val="0"/>
        <w:bidi w:val="0"/>
        <w:spacing w:after="60" w:line="600" w:lineRule="exact"/>
        <w:ind w:firstLine="560" w:firstLineChars="200"/>
        <w:jc w:val="righ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2023年7月11日</w:t>
      </w:r>
    </w:p>
    <w:p w14:paraId="775BADB3">
      <w:pPr>
        <w:pStyle w:val="2"/>
        <w:rPr>
          <w:rFonts w:hint="eastAsia"/>
          <w:lang w:val="en-US" w:eastAsia="zh-CN"/>
        </w:rPr>
      </w:pPr>
    </w:p>
    <w:p w14:paraId="4962832A">
      <w:pPr>
        <w:pStyle w:val="4"/>
        <w:rPr>
          <w:rFonts w:hint="eastAsia"/>
          <w:lang w:val="en-US" w:eastAsia="zh-CN"/>
        </w:rPr>
      </w:pPr>
    </w:p>
    <w:p w14:paraId="1EB140A7">
      <w:pPr>
        <w:pStyle w:val="4"/>
        <w:keepNext w:val="0"/>
        <w:keepLines w:val="0"/>
        <w:pageBreakBefore w:val="0"/>
        <w:widowControl/>
        <w:kinsoku/>
        <w:wordWrap/>
        <w:overflowPunct/>
        <w:topLinePunct w:val="0"/>
        <w:autoSpaceDE/>
        <w:autoSpaceDN/>
        <w:bidi w:val="0"/>
        <w:adjustRightInd w:val="0"/>
        <w:snapToGrid w:val="0"/>
        <w:spacing w:after="60" w:afterLines="0" w:line="600" w:lineRule="exact"/>
        <w:ind w:firstLine="560" w:firstLineChars="200"/>
        <w:textAlignment w:val="auto"/>
        <w:rPr>
          <w:rFonts w:hint="default" w:asciiTheme="minorEastAsia" w:hAnsiTheme="minorEastAsia" w:eastAsiaTheme="minorEastAsia" w:cstheme="minorEastAsia"/>
          <w:color w:val="000000"/>
          <w:kern w:val="0"/>
          <w:sz w:val="28"/>
          <w:szCs w:val="28"/>
          <w:lang w:val="en-US" w:eastAsia="zh-CN" w:bidi="ar-SA"/>
        </w:rPr>
      </w:pPr>
    </w:p>
    <w:p w14:paraId="6B67C56B">
      <w:pPr>
        <w:rPr>
          <w:rFonts w:hint="default" w:eastAsia="微软雅黑"/>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CBF70"/>
    <w:multiLevelType w:val="singleLevel"/>
    <w:tmpl w:val="008CBF70"/>
    <w:lvl w:ilvl="0" w:tentative="0">
      <w:start w:val="3"/>
      <w:numFmt w:val="chineseCounting"/>
      <w:suff w:val="nothing"/>
      <w:lvlText w:val="（%1）"/>
      <w:lvlJc w:val="left"/>
      <w:rPr>
        <w:rFonts w:hint="eastAsia"/>
      </w:rPr>
    </w:lvl>
  </w:abstractNum>
  <w:abstractNum w:abstractNumId="1">
    <w:nsid w:val="55B5F0E7"/>
    <w:multiLevelType w:val="singleLevel"/>
    <w:tmpl w:val="55B5F0E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NGJmNGY2OTZkNTg5ZGZjNTE0NGRiY2Q0YmEzNWQifQ=="/>
  </w:docVars>
  <w:rsids>
    <w:rsidRoot w:val="48575ABD"/>
    <w:rsid w:val="04915BB2"/>
    <w:rsid w:val="076C2016"/>
    <w:rsid w:val="0B937B18"/>
    <w:rsid w:val="14F319D7"/>
    <w:rsid w:val="163B6E46"/>
    <w:rsid w:val="184A02FA"/>
    <w:rsid w:val="1A301697"/>
    <w:rsid w:val="1BFA6207"/>
    <w:rsid w:val="1F710DFE"/>
    <w:rsid w:val="20660FDF"/>
    <w:rsid w:val="31567F93"/>
    <w:rsid w:val="33614F88"/>
    <w:rsid w:val="38AE479E"/>
    <w:rsid w:val="3C320A90"/>
    <w:rsid w:val="40C04051"/>
    <w:rsid w:val="473A0309"/>
    <w:rsid w:val="47B90C71"/>
    <w:rsid w:val="48575ABD"/>
    <w:rsid w:val="4B656847"/>
    <w:rsid w:val="4B926E78"/>
    <w:rsid w:val="53E46682"/>
    <w:rsid w:val="547B4CF0"/>
    <w:rsid w:val="641A1DF0"/>
    <w:rsid w:val="68C24748"/>
    <w:rsid w:val="6B9F39CA"/>
    <w:rsid w:val="6C3C66CA"/>
    <w:rsid w:val="6C8E59AC"/>
    <w:rsid w:val="7730413A"/>
    <w:rsid w:val="7E18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after="200" w:line="276" w:lineRule="auto"/>
    </w:pPr>
    <w:rPr>
      <w:rFonts w:ascii="黑体" w:hAnsi="Times New Roman" w:eastAsia="黑体" w:cs="黑体"/>
      <w:color w:val="000000"/>
      <w:sz w:val="24"/>
      <w:szCs w:val="24"/>
      <w:lang w:val="en-US" w:eastAsia="zh-CN" w:bidi="ar-SA"/>
    </w:rPr>
  </w:style>
  <w:style w:type="paragraph" w:styleId="3">
    <w:name w:val="index 5"/>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Indent"/>
    <w:basedOn w:val="1"/>
    <w:qFormat/>
    <w:uiPriority w:val="0"/>
    <w:pPr>
      <w:spacing w:after="120" w:afterLines="0" w:afterAutospacing="0"/>
      <w:ind w:left="420" w:leftChars="200"/>
    </w:p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7">
    <w:name w:val="Body Text First Indent 2"/>
    <w:basedOn w:val="4"/>
    <w:next w:val="1"/>
    <w:qFormat/>
    <w:uiPriority w:val="99"/>
    <w:pPr>
      <w:spacing w:line="240" w:lineRule="auto"/>
      <w:ind w:left="560" w:firstLine="420"/>
    </w:pPr>
    <w:rPr>
      <w:rFonts w:ascii="幼圆" w:hAnsi="Calibri" w:eastAsia="幼圆" w:cs="Times New Roman"/>
      <w:kern w:val="2"/>
      <w:sz w:val="28"/>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NormalCharacter"/>
    <w:link w:val="1"/>
    <w:qFormat/>
    <w:uiPriority w:val="0"/>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7279</Words>
  <Characters>7931</Characters>
  <Lines>0</Lines>
  <Paragraphs>0</Paragraphs>
  <TotalTime>1</TotalTime>
  <ScaleCrop>false</ScaleCrop>
  <LinksUpToDate>false</LinksUpToDate>
  <CharactersWithSpaces>7938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2023-07-05T08:59:00Z</dcterms:created>
  <dc:creator>Administrator</dc:creator>
  <cp:lastModifiedBy>李萌</cp:lastModifiedBy>
  <cp:lastPrinted>2023-07-12T02:00:00Z</cp:lastPrinted>
  <dcterms:modified xsi:type="dcterms:W3CDTF">2025-03-18T01:59:40Z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70CA350A146944AC883BA826A1E4AA40_13</vt:lpwstr>
  </property>
  <property fmtid="{D5CDD505-2E9C-101B-9397-08002B2CF9AE}" pid="4" name="KSOTemplateDocerSaveRecord">
    <vt:lpwstr>eyJoZGlkIjoiODljYjBmOTNlMDk5ZDQ3YTg2MTJmYWNjNWI5MGI5YjAiLCJ1c2VySWQiOiIxNDU4NTM1ODY4In0=</vt:lpwstr>
  </property>
</Properties>
</file>